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3CF" w:rsidRPr="00AB4FA2" w:rsidRDefault="000172A4" w:rsidP="005A23CF">
      <w:pPr>
        <w:spacing w:after="0" w:line="240" w:lineRule="auto"/>
        <w:jc w:val="center"/>
        <w:rPr>
          <w:rFonts w:asciiTheme="majorHAnsi" w:hAnsiTheme="majorHAnsi" w:cstheme="majorBidi"/>
          <w:b/>
          <w:bCs/>
          <w:sz w:val="44"/>
          <w:szCs w:val="44"/>
        </w:rPr>
      </w:pPr>
      <w:r>
        <w:rPr>
          <w:rFonts w:asciiTheme="majorHAnsi" w:hAnsiTheme="majorHAnsi" w:cstheme="majorBidi"/>
          <w:b/>
          <w:bCs/>
          <w:sz w:val="44"/>
          <w:szCs w:val="44"/>
        </w:rPr>
        <w:t>Processus de mise en place de l’Académie Algérienne des Sciences et des Technologies</w:t>
      </w:r>
    </w:p>
    <w:p w:rsidR="005A23CF" w:rsidRPr="00AB4FA2" w:rsidRDefault="005A23CF" w:rsidP="00464397">
      <w:pPr>
        <w:spacing w:after="0"/>
        <w:jc w:val="both"/>
        <w:rPr>
          <w:rFonts w:asciiTheme="majorHAnsi" w:hAnsiTheme="majorHAnsi" w:cstheme="majorBidi"/>
          <w:b/>
          <w:bCs/>
          <w:sz w:val="28"/>
          <w:szCs w:val="28"/>
        </w:rPr>
      </w:pPr>
    </w:p>
    <w:p w:rsidR="005A23CF" w:rsidRPr="00AB4FA2" w:rsidRDefault="005A23CF" w:rsidP="005A23CF">
      <w:pPr>
        <w:spacing w:line="240" w:lineRule="auto"/>
        <w:jc w:val="both"/>
        <w:rPr>
          <w:rFonts w:asciiTheme="majorHAnsi" w:hAnsiTheme="majorHAnsi" w:cstheme="majorBidi"/>
          <w:sz w:val="28"/>
          <w:szCs w:val="28"/>
        </w:rPr>
      </w:pPr>
    </w:p>
    <w:p w:rsidR="005A23CF" w:rsidRPr="00AB4FA2" w:rsidRDefault="001840CD" w:rsidP="008515C5">
      <w:pPr>
        <w:spacing w:line="240" w:lineRule="auto"/>
        <w:jc w:val="both"/>
        <w:rPr>
          <w:rFonts w:asciiTheme="majorHAnsi" w:hAnsiTheme="majorHAnsi" w:cstheme="majorBidi"/>
          <w:sz w:val="28"/>
          <w:szCs w:val="28"/>
        </w:rPr>
      </w:pPr>
      <w:r>
        <w:rPr>
          <w:rFonts w:asciiTheme="majorHAnsi" w:hAnsiTheme="majorHAnsi" w:cstheme="majorBidi"/>
          <w:sz w:val="28"/>
          <w:szCs w:val="28"/>
        </w:rPr>
        <w:t xml:space="preserve">     L’A</w:t>
      </w:r>
      <w:r w:rsidR="005A23CF" w:rsidRPr="00AB4FA2">
        <w:rPr>
          <w:rFonts w:asciiTheme="majorHAnsi" w:hAnsiTheme="majorHAnsi" w:cstheme="majorBidi"/>
          <w:sz w:val="28"/>
          <w:szCs w:val="28"/>
        </w:rPr>
        <w:t xml:space="preserve">cadémie des Sciences constitue la plus haute autorité scientifique d’un pays. Elle concourt au développement des sciences et de leurs applications, et conseille les autorités </w:t>
      </w:r>
      <w:r>
        <w:rPr>
          <w:rFonts w:asciiTheme="majorHAnsi" w:hAnsiTheme="majorHAnsi" w:cstheme="majorBidi"/>
          <w:sz w:val="28"/>
          <w:szCs w:val="28"/>
        </w:rPr>
        <w:t xml:space="preserve">gouvernementales en ce domaine </w:t>
      </w:r>
      <w:r w:rsidR="005A23CF" w:rsidRPr="00AB4FA2">
        <w:rPr>
          <w:rFonts w:asciiTheme="majorHAnsi" w:hAnsiTheme="majorHAnsi" w:cstheme="majorBidi"/>
          <w:sz w:val="28"/>
          <w:szCs w:val="28"/>
        </w:rPr>
        <w:t>reconnu majeur, dans un monde en évolution permanente, où sciences et techniques jouent un rôle économique et social de plus en plus déterminant</w:t>
      </w:r>
      <w:r w:rsidR="008515C5">
        <w:rPr>
          <w:rFonts w:asciiTheme="majorHAnsi" w:hAnsiTheme="majorHAnsi" w:cstheme="majorBidi"/>
          <w:sz w:val="28"/>
          <w:szCs w:val="28"/>
        </w:rPr>
        <w:t>,</w:t>
      </w:r>
      <w:r w:rsidR="005A23CF" w:rsidRPr="00AB4FA2">
        <w:rPr>
          <w:rFonts w:asciiTheme="majorHAnsi" w:hAnsiTheme="majorHAnsi" w:cstheme="majorBidi"/>
          <w:sz w:val="28"/>
          <w:szCs w:val="28"/>
        </w:rPr>
        <w:t xml:space="preserve"> dans un environnement international marqué pa</w:t>
      </w:r>
      <w:r w:rsidR="000D391C">
        <w:rPr>
          <w:rFonts w:asciiTheme="majorHAnsi" w:hAnsiTheme="majorHAnsi" w:cstheme="majorBidi"/>
          <w:sz w:val="28"/>
          <w:szCs w:val="28"/>
        </w:rPr>
        <w:t>r l’explosion des connaissances</w:t>
      </w:r>
      <w:r w:rsidR="000D70C6">
        <w:rPr>
          <w:rFonts w:asciiTheme="majorHAnsi" w:hAnsiTheme="majorHAnsi" w:cstheme="majorBidi"/>
          <w:sz w:val="28"/>
          <w:szCs w:val="28"/>
        </w:rPr>
        <w:t xml:space="preserve"> et </w:t>
      </w:r>
      <w:r w:rsidR="005A23CF" w:rsidRPr="00AB4FA2">
        <w:rPr>
          <w:rFonts w:asciiTheme="majorHAnsi" w:hAnsiTheme="majorHAnsi" w:cstheme="majorBidi"/>
          <w:sz w:val="28"/>
          <w:szCs w:val="28"/>
        </w:rPr>
        <w:t>un essor technologique sans précédent.</w:t>
      </w:r>
    </w:p>
    <w:p w:rsidR="005A23CF" w:rsidRPr="00AB4FA2" w:rsidRDefault="005A23CF" w:rsidP="005A23CF">
      <w:pPr>
        <w:spacing w:line="240" w:lineRule="auto"/>
        <w:jc w:val="both"/>
        <w:rPr>
          <w:rFonts w:asciiTheme="majorHAnsi" w:hAnsiTheme="majorHAnsi" w:cstheme="majorBidi"/>
          <w:sz w:val="28"/>
          <w:szCs w:val="28"/>
        </w:rPr>
      </w:pPr>
      <w:r w:rsidRPr="00AB4FA2">
        <w:rPr>
          <w:rFonts w:asciiTheme="majorHAnsi" w:hAnsiTheme="majorHAnsi" w:cstheme="majorBidi"/>
          <w:sz w:val="28"/>
          <w:szCs w:val="28"/>
        </w:rPr>
        <w:t xml:space="preserve">En Algérie, le niveau de développement de </w:t>
      </w:r>
      <w:r w:rsidR="00E518BA">
        <w:rPr>
          <w:rFonts w:asciiTheme="majorHAnsi" w:hAnsiTheme="majorHAnsi" w:cstheme="majorBidi"/>
          <w:sz w:val="28"/>
          <w:szCs w:val="28"/>
        </w:rPr>
        <w:t>l’activité scientifique atteint</w:t>
      </w:r>
      <w:r w:rsidRPr="00AB4FA2">
        <w:rPr>
          <w:rFonts w:asciiTheme="majorHAnsi" w:hAnsiTheme="majorHAnsi" w:cstheme="majorBidi"/>
          <w:sz w:val="28"/>
          <w:szCs w:val="28"/>
        </w:rPr>
        <w:t xml:space="preserve"> après les résultats probants enregistrés sur le double plan de la formation de l’élite nationale</w:t>
      </w:r>
      <w:r w:rsidR="00E518BA">
        <w:rPr>
          <w:rFonts w:asciiTheme="majorHAnsi" w:hAnsiTheme="majorHAnsi" w:cstheme="majorBidi"/>
          <w:sz w:val="28"/>
          <w:szCs w:val="28"/>
        </w:rPr>
        <w:t xml:space="preserve">, </w:t>
      </w:r>
      <w:r w:rsidRPr="00AB4FA2">
        <w:rPr>
          <w:rFonts w:asciiTheme="majorHAnsi" w:hAnsiTheme="majorHAnsi" w:cstheme="majorBidi"/>
          <w:sz w:val="28"/>
          <w:szCs w:val="28"/>
        </w:rPr>
        <w:t xml:space="preserve"> et de la réalisation d’institutions  d’enseignement et de recherche, milite en faveur de la mise en place  d’une Académie des sciences et des technologies. Cet</w:t>
      </w:r>
      <w:r w:rsidR="003A546A">
        <w:rPr>
          <w:rFonts w:asciiTheme="majorHAnsi" w:hAnsiTheme="majorHAnsi" w:cstheme="majorBidi"/>
          <w:sz w:val="28"/>
          <w:szCs w:val="28"/>
        </w:rPr>
        <w:t>te</w:t>
      </w:r>
      <w:r w:rsidR="000D70C6">
        <w:rPr>
          <w:rFonts w:asciiTheme="majorHAnsi" w:hAnsiTheme="majorHAnsi" w:cstheme="majorBidi"/>
          <w:sz w:val="28"/>
          <w:szCs w:val="28"/>
        </w:rPr>
        <w:t xml:space="preserve"> </w:t>
      </w:r>
      <w:r w:rsidR="003A546A">
        <w:rPr>
          <w:rFonts w:asciiTheme="majorHAnsi" w:hAnsiTheme="majorHAnsi" w:cstheme="majorBidi"/>
          <w:sz w:val="28"/>
          <w:szCs w:val="28"/>
        </w:rPr>
        <w:t>institution</w:t>
      </w:r>
      <w:r w:rsidRPr="00AB4FA2">
        <w:rPr>
          <w:rFonts w:asciiTheme="majorHAnsi" w:hAnsiTheme="majorHAnsi" w:cstheme="majorBidi"/>
          <w:sz w:val="28"/>
          <w:szCs w:val="28"/>
        </w:rPr>
        <w:t xml:space="preserve"> permettra d’accompagner, en tant que plus haute autorité dans le domaine, l’essor scientifique et technologique du pays</w:t>
      </w:r>
      <w:r w:rsidR="00E518BA">
        <w:rPr>
          <w:rFonts w:asciiTheme="majorHAnsi" w:hAnsiTheme="majorHAnsi" w:cstheme="majorBidi"/>
          <w:sz w:val="28"/>
          <w:szCs w:val="28"/>
        </w:rPr>
        <w:t>,</w:t>
      </w:r>
      <w:r w:rsidRPr="00AB4FA2">
        <w:rPr>
          <w:rFonts w:asciiTheme="majorHAnsi" w:hAnsiTheme="majorHAnsi" w:cstheme="majorBidi"/>
          <w:sz w:val="28"/>
          <w:szCs w:val="28"/>
        </w:rPr>
        <w:t xml:space="preserve"> et servir</w:t>
      </w:r>
      <w:r w:rsidR="001840CD">
        <w:rPr>
          <w:rFonts w:asciiTheme="majorHAnsi" w:hAnsiTheme="majorHAnsi" w:cstheme="majorBidi"/>
          <w:sz w:val="28"/>
          <w:szCs w:val="28"/>
        </w:rPr>
        <w:t>a</w:t>
      </w:r>
      <w:r w:rsidRPr="00AB4FA2">
        <w:rPr>
          <w:rFonts w:asciiTheme="majorHAnsi" w:hAnsiTheme="majorHAnsi" w:cstheme="majorBidi"/>
          <w:sz w:val="28"/>
          <w:szCs w:val="28"/>
        </w:rPr>
        <w:t xml:space="preserve"> d’interface avec les instances scientifiques internationales.</w:t>
      </w:r>
    </w:p>
    <w:p w:rsidR="005A23CF" w:rsidRPr="00AB4FA2" w:rsidRDefault="005A23CF" w:rsidP="000172A4">
      <w:pPr>
        <w:spacing w:line="240" w:lineRule="auto"/>
        <w:jc w:val="both"/>
        <w:rPr>
          <w:rFonts w:asciiTheme="majorHAnsi" w:eastAsia="Times New Roman" w:hAnsiTheme="majorHAnsi" w:cstheme="majorBidi"/>
          <w:sz w:val="28"/>
          <w:szCs w:val="28"/>
        </w:rPr>
      </w:pPr>
      <w:r w:rsidRPr="00AB4FA2">
        <w:rPr>
          <w:rFonts w:asciiTheme="majorHAnsi" w:eastAsia="Times New Roman" w:hAnsiTheme="majorHAnsi" w:cstheme="majorBidi"/>
          <w:sz w:val="28"/>
          <w:szCs w:val="28"/>
        </w:rPr>
        <w:t xml:space="preserve">L’Algérie, </w:t>
      </w:r>
      <w:r w:rsidR="000172A4">
        <w:rPr>
          <w:rFonts w:asciiTheme="majorHAnsi" w:eastAsia="Times New Roman" w:hAnsiTheme="majorHAnsi" w:cstheme="majorBidi"/>
          <w:sz w:val="28"/>
          <w:szCs w:val="28"/>
        </w:rPr>
        <w:t xml:space="preserve">en tant que </w:t>
      </w:r>
      <w:r w:rsidRPr="00AB4FA2">
        <w:rPr>
          <w:rFonts w:asciiTheme="majorHAnsi" w:eastAsia="Times New Roman" w:hAnsiTheme="majorHAnsi" w:cstheme="majorBidi"/>
          <w:sz w:val="28"/>
          <w:szCs w:val="28"/>
        </w:rPr>
        <w:t xml:space="preserve">pays majeur du continent </w:t>
      </w:r>
      <w:r w:rsidR="00E518BA">
        <w:rPr>
          <w:rFonts w:asciiTheme="majorHAnsi" w:eastAsia="Times New Roman" w:hAnsiTheme="majorHAnsi" w:cstheme="majorBidi"/>
          <w:sz w:val="28"/>
          <w:szCs w:val="28"/>
        </w:rPr>
        <w:t xml:space="preserve">africain, gagnerait à se doter </w:t>
      </w:r>
      <w:r w:rsidRPr="00AB4FA2">
        <w:rPr>
          <w:rFonts w:asciiTheme="majorHAnsi" w:eastAsia="Times New Roman" w:hAnsiTheme="majorHAnsi" w:cstheme="majorBidi"/>
          <w:sz w:val="28"/>
          <w:szCs w:val="28"/>
        </w:rPr>
        <w:t xml:space="preserve">d’une telle autorité scientifique suprême, </w:t>
      </w:r>
      <w:r w:rsidR="000172A4">
        <w:rPr>
          <w:rFonts w:asciiTheme="majorHAnsi" w:eastAsia="Times New Roman" w:hAnsiTheme="majorHAnsi" w:cstheme="majorBidi"/>
          <w:sz w:val="28"/>
          <w:szCs w:val="28"/>
        </w:rPr>
        <w:t>sachant</w:t>
      </w:r>
      <w:r w:rsidRPr="00AB4FA2">
        <w:rPr>
          <w:rFonts w:asciiTheme="majorHAnsi" w:eastAsia="Times New Roman" w:hAnsiTheme="majorHAnsi" w:cstheme="majorBidi"/>
          <w:sz w:val="28"/>
          <w:szCs w:val="28"/>
        </w:rPr>
        <w:t xml:space="preserve"> que tous les indicateurs lui reconnaissent l’élite la plus consistante d’Afrique et des pays arabes, exerçant en Algérie et à l’étranger. </w:t>
      </w:r>
      <w:r w:rsidR="000172A4">
        <w:rPr>
          <w:rFonts w:asciiTheme="majorHAnsi" w:eastAsia="Times New Roman" w:hAnsiTheme="majorHAnsi" w:cstheme="majorBidi"/>
          <w:sz w:val="28"/>
          <w:szCs w:val="28"/>
        </w:rPr>
        <w:t>Aujourd’hui, c</w:t>
      </w:r>
      <w:r w:rsidRPr="00AB4FA2">
        <w:rPr>
          <w:rFonts w:asciiTheme="majorHAnsi" w:eastAsia="Times New Roman" w:hAnsiTheme="majorHAnsi" w:cstheme="majorBidi"/>
          <w:sz w:val="28"/>
          <w:szCs w:val="28"/>
        </w:rPr>
        <w:t>ette élite est en attente d’une représentation nécessaire à son expression et à sa visibilité dans le monde</w:t>
      </w:r>
      <w:r w:rsidR="008515C5">
        <w:rPr>
          <w:rFonts w:asciiTheme="majorHAnsi" w:eastAsia="Times New Roman" w:hAnsiTheme="majorHAnsi" w:cstheme="majorBidi"/>
          <w:sz w:val="28"/>
          <w:szCs w:val="28"/>
        </w:rPr>
        <w:t>.</w:t>
      </w:r>
    </w:p>
    <w:p w:rsidR="0033756D" w:rsidRPr="00C342FF" w:rsidRDefault="000172A4" w:rsidP="00E83F7E">
      <w:pPr>
        <w:spacing w:line="240" w:lineRule="auto"/>
        <w:jc w:val="both"/>
        <w:rPr>
          <w:rFonts w:asciiTheme="majorHAnsi" w:hAnsiTheme="majorHAnsi" w:cstheme="majorBidi"/>
          <w:sz w:val="28"/>
          <w:szCs w:val="28"/>
        </w:rPr>
      </w:pPr>
      <w:r>
        <w:rPr>
          <w:rFonts w:asciiTheme="majorHAnsi" w:hAnsiTheme="majorHAnsi" w:cstheme="majorBidi"/>
          <w:sz w:val="28"/>
          <w:szCs w:val="28"/>
        </w:rPr>
        <w:t>Ainsi, le</w:t>
      </w:r>
      <w:r w:rsidR="00C342FF">
        <w:rPr>
          <w:rFonts w:asciiTheme="majorHAnsi" w:hAnsiTheme="majorHAnsi" w:cstheme="majorBidi"/>
          <w:sz w:val="28"/>
          <w:szCs w:val="28"/>
        </w:rPr>
        <w:t xml:space="preserve"> projet</w:t>
      </w:r>
      <w:r w:rsidR="000D70C6">
        <w:rPr>
          <w:rFonts w:asciiTheme="majorHAnsi" w:hAnsiTheme="majorHAnsi" w:cstheme="majorBidi"/>
          <w:sz w:val="28"/>
          <w:szCs w:val="28"/>
        </w:rPr>
        <w:t xml:space="preserve"> </w:t>
      </w:r>
      <w:r>
        <w:rPr>
          <w:rFonts w:asciiTheme="majorHAnsi" w:hAnsiTheme="majorHAnsi" w:cstheme="majorBidi"/>
          <w:sz w:val="28"/>
          <w:szCs w:val="28"/>
        </w:rPr>
        <w:t>de création de l’</w:t>
      </w:r>
      <w:r w:rsidR="006C62ED">
        <w:rPr>
          <w:rFonts w:asciiTheme="majorHAnsi" w:hAnsiTheme="majorHAnsi" w:cstheme="majorBidi"/>
          <w:sz w:val="28"/>
          <w:szCs w:val="28"/>
        </w:rPr>
        <w:t>Académie</w:t>
      </w:r>
      <w:r w:rsidR="00E518BA">
        <w:rPr>
          <w:rFonts w:asciiTheme="majorHAnsi" w:hAnsiTheme="majorHAnsi" w:cstheme="majorBidi"/>
          <w:sz w:val="28"/>
          <w:szCs w:val="28"/>
        </w:rPr>
        <w:t>,</w:t>
      </w:r>
      <w:r w:rsidR="000D70C6">
        <w:rPr>
          <w:rFonts w:asciiTheme="majorHAnsi" w:hAnsiTheme="majorHAnsi" w:cstheme="majorBidi"/>
          <w:sz w:val="28"/>
          <w:szCs w:val="28"/>
        </w:rPr>
        <w:t xml:space="preserve"> </w:t>
      </w:r>
      <w:r w:rsidR="00C342FF">
        <w:rPr>
          <w:rFonts w:asciiTheme="majorHAnsi" w:hAnsiTheme="majorHAnsi" w:cstheme="majorBidi"/>
          <w:sz w:val="28"/>
          <w:szCs w:val="28"/>
        </w:rPr>
        <w:t>initié</w:t>
      </w:r>
      <w:r w:rsidR="000D70C6">
        <w:rPr>
          <w:rFonts w:asciiTheme="majorHAnsi" w:hAnsiTheme="majorHAnsi" w:cstheme="majorBidi"/>
          <w:sz w:val="28"/>
          <w:szCs w:val="28"/>
        </w:rPr>
        <w:t xml:space="preserve"> </w:t>
      </w:r>
      <w:r w:rsidR="00C342FF">
        <w:rPr>
          <w:rFonts w:asciiTheme="majorHAnsi" w:hAnsiTheme="majorHAnsi" w:cstheme="majorBidi"/>
          <w:sz w:val="28"/>
          <w:szCs w:val="28"/>
        </w:rPr>
        <w:t>d’abord</w:t>
      </w:r>
      <w:r w:rsidR="0033756D">
        <w:rPr>
          <w:rFonts w:asciiTheme="majorHAnsi" w:hAnsiTheme="majorHAnsi" w:cstheme="majorBidi"/>
          <w:sz w:val="28"/>
          <w:szCs w:val="28"/>
        </w:rPr>
        <w:t xml:space="preserve"> au C</w:t>
      </w:r>
      <w:r w:rsidR="008515C5">
        <w:rPr>
          <w:rFonts w:asciiTheme="majorHAnsi" w:hAnsiTheme="majorHAnsi" w:cstheme="majorBidi"/>
          <w:sz w:val="28"/>
          <w:szCs w:val="28"/>
        </w:rPr>
        <w:t xml:space="preserve">onseil </w:t>
      </w:r>
      <w:r w:rsidR="0033756D">
        <w:rPr>
          <w:rFonts w:asciiTheme="majorHAnsi" w:hAnsiTheme="majorHAnsi" w:cstheme="majorBidi"/>
          <w:sz w:val="28"/>
          <w:szCs w:val="28"/>
        </w:rPr>
        <w:t>N</w:t>
      </w:r>
      <w:r w:rsidR="008515C5">
        <w:rPr>
          <w:rFonts w:asciiTheme="majorHAnsi" w:hAnsiTheme="majorHAnsi" w:cstheme="majorBidi"/>
          <w:sz w:val="28"/>
          <w:szCs w:val="28"/>
        </w:rPr>
        <w:t xml:space="preserve">ational </w:t>
      </w:r>
      <w:r w:rsidR="0033756D">
        <w:rPr>
          <w:rFonts w:asciiTheme="majorHAnsi" w:hAnsiTheme="majorHAnsi" w:cstheme="majorBidi"/>
          <w:sz w:val="28"/>
          <w:szCs w:val="28"/>
        </w:rPr>
        <w:t>E</w:t>
      </w:r>
      <w:r w:rsidR="008515C5">
        <w:rPr>
          <w:rFonts w:asciiTheme="majorHAnsi" w:hAnsiTheme="majorHAnsi" w:cstheme="majorBidi"/>
          <w:sz w:val="28"/>
          <w:szCs w:val="28"/>
        </w:rPr>
        <w:t xml:space="preserve">conomique et </w:t>
      </w:r>
      <w:r w:rsidR="0033756D">
        <w:rPr>
          <w:rFonts w:asciiTheme="majorHAnsi" w:hAnsiTheme="majorHAnsi" w:cstheme="majorBidi"/>
          <w:sz w:val="28"/>
          <w:szCs w:val="28"/>
        </w:rPr>
        <w:t>S</w:t>
      </w:r>
      <w:r w:rsidR="008515C5">
        <w:rPr>
          <w:rFonts w:asciiTheme="majorHAnsi" w:hAnsiTheme="majorHAnsi" w:cstheme="majorBidi"/>
          <w:sz w:val="28"/>
          <w:szCs w:val="28"/>
        </w:rPr>
        <w:t>ocial</w:t>
      </w:r>
      <w:r w:rsidR="00C342FF">
        <w:rPr>
          <w:rFonts w:asciiTheme="majorHAnsi" w:hAnsiTheme="majorHAnsi" w:cstheme="majorBidi"/>
          <w:sz w:val="28"/>
          <w:szCs w:val="28"/>
        </w:rPr>
        <w:t xml:space="preserve">, a été conduit, </w:t>
      </w:r>
      <w:r w:rsidR="0033756D">
        <w:rPr>
          <w:rFonts w:asciiTheme="majorHAnsi" w:hAnsiTheme="majorHAnsi" w:cstheme="majorBidi"/>
          <w:sz w:val="28"/>
          <w:szCs w:val="28"/>
        </w:rPr>
        <w:t>ensuite</w:t>
      </w:r>
      <w:r w:rsidR="00C342FF">
        <w:rPr>
          <w:rFonts w:asciiTheme="majorHAnsi" w:hAnsiTheme="majorHAnsi" w:cstheme="majorBidi"/>
          <w:sz w:val="28"/>
          <w:szCs w:val="28"/>
        </w:rPr>
        <w:t>, par le</w:t>
      </w:r>
      <w:r w:rsidR="0033756D">
        <w:rPr>
          <w:rFonts w:asciiTheme="majorHAnsi" w:hAnsiTheme="majorHAnsi" w:cstheme="majorBidi"/>
          <w:sz w:val="28"/>
          <w:szCs w:val="28"/>
        </w:rPr>
        <w:t xml:space="preserve"> M</w:t>
      </w:r>
      <w:r w:rsidR="008515C5">
        <w:rPr>
          <w:rFonts w:asciiTheme="majorHAnsi" w:hAnsiTheme="majorHAnsi" w:cstheme="majorBidi"/>
          <w:sz w:val="28"/>
          <w:szCs w:val="28"/>
        </w:rPr>
        <w:t>inistère de l’</w:t>
      </w:r>
      <w:r w:rsidR="0033756D">
        <w:rPr>
          <w:rFonts w:asciiTheme="majorHAnsi" w:hAnsiTheme="majorHAnsi" w:cstheme="majorBidi"/>
          <w:sz w:val="28"/>
          <w:szCs w:val="28"/>
        </w:rPr>
        <w:t>E</w:t>
      </w:r>
      <w:r w:rsidR="008515C5">
        <w:rPr>
          <w:rFonts w:asciiTheme="majorHAnsi" w:hAnsiTheme="majorHAnsi" w:cstheme="majorBidi"/>
          <w:sz w:val="28"/>
          <w:szCs w:val="28"/>
        </w:rPr>
        <w:t xml:space="preserve">nseignement </w:t>
      </w:r>
      <w:r w:rsidR="0033756D">
        <w:rPr>
          <w:rFonts w:asciiTheme="majorHAnsi" w:hAnsiTheme="majorHAnsi" w:cstheme="majorBidi"/>
          <w:sz w:val="28"/>
          <w:szCs w:val="28"/>
        </w:rPr>
        <w:t>S</w:t>
      </w:r>
      <w:r w:rsidR="007D4A38">
        <w:rPr>
          <w:rFonts w:asciiTheme="majorHAnsi" w:hAnsiTheme="majorHAnsi" w:cstheme="majorBidi"/>
          <w:sz w:val="28"/>
          <w:szCs w:val="28"/>
        </w:rPr>
        <w:t xml:space="preserve">upérieur et de la </w:t>
      </w:r>
      <w:r w:rsidR="0033756D">
        <w:rPr>
          <w:rFonts w:asciiTheme="majorHAnsi" w:hAnsiTheme="majorHAnsi" w:cstheme="majorBidi"/>
          <w:sz w:val="28"/>
          <w:szCs w:val="28"/>
        </w:rPr>
        <w:t>R</w:t>
      </w:r>
      <w:r w:rsidR="007D4A38">
        <w:rPr>
          <w:rFonts w:asciiTheme="majorHAnsi" w:hAnsiTheme="majorHAnsi" w:cstheme="majorBidi"/>
          <w:sz w:val="28"/>
          <w:szCs w:val="28"/>
        </w:rPr>
        <w:t xml:space="preserve">echerche </w:t>
      </w:r>
      <w:r w:rsidR="0033756D">
        <w:rPr>
          <w:rFonts w:asciiTheme="majorHAnsi" w:hAnsiTheme="majorHAnsi" w:cstheme="majorBidi"/>
          <w:sz w:val="28"/>
          <w:szCs w:val="28"/>
        </w:rPr>
        <w:t>S</w:t>
      </w:r>
      <w:r w:rsidR="007D4A38">
        <w:rPr>
          <w:rFonts w:asciiTheme="majorHAnsi" w:hAnsiTheme="majorHAnsi" w:cstheme="majorBidi"/>
          <w:sz w:val="28"/>
          <w:szCs w:val="28"/>
        </w:rPr>
        <w:t>cientifique</w:t>
      </w:r>
      <w:r>
        <w:rPr>
          <w:rFonts w:asciiTheme="majorHAnsi" w:hAnsiTheme="majorHAnsi" w:cstheme="majorBidi"/>
          <w:sz w:val="28"/>
          <w:szCs w:val="28"/>
        </w:rPr>
        <w:t>. U</w:t>
      </w:r>
      <w:r w:rsidR="0033756D" w:rsidRPr="00C342FF">
        <w:rPr>
          <w:rFonts w:asciiTheme="majorHAnsi" w:hAnsiTheme="majorHAnsi" w:cstheme="majorBidi"/>
          <w:sz w:val="28"/>
          <w:szCs w:val="28"/>
        </w:rPr>
        <w:t xml:space="preserve">n comité de suivi a été institué pour accompagner le processus </w:t>
      </w:r>
      <w:r w:rsidR="00E83F7E">
        <w:rPr>
          <w:rFonts w:asciiTheme="majorHAnsi" w:hAnsiTheme="majorHAnsi" w:cstheme="majorBidi"/>
          <w:sz w:val="28"/>
          <w:szCs w:val="28"/>
        </w:rPr>
        <w:t>de mise en place</w:t>
      </w:r>
      <w:r w:rsidR="0033756D" w:rsidRPr="00C342FF">
        <w:rPr>
          <w:rFonts w:asciiTheme="majorHAnsi" w:hAnsiTheme="majorHAnsi" w:cstheme="majorBidi"/>
          <w:sz w:val="28"/>
          <w:szCs w:val="28"/>
        </w:rPr>
        <w:t xml:space="preserve"> de cette institution s</w:t>
      </w:r>
      <w:r w:rsidR="007D4A38">
        <w:rPr>
          <w:rFonts w:asciiTheme="majorHAnsi" w:hAnsiTheme="majorHAnsi" w:cstheme="majorBidi"/>
          <w:sz w:val="28"/>
          <w:szCs w:val="28"/>
        </w:rPr>
        <w:t>cientifique. Il regroupe, outre</w:t>
      </w:r>
      <w:r w:rsidR="0033756D" w:rsidRPr="00C342FF">
        <w:rPr>
          <w:rFonts w:asciiTheme="majorHAnsi" w:hAnsiTheme="majorHAnsi" w:cstheme="majorBidi"/>
          <w:sz w:val="28"/>
          <w:szCs w:val="28"/>
        </w:rPr>
        <w:t xml:space="preserve"> des </w:t>
      </w:r>
      <w:r w:rsidR="009C268B" w:rsidRPr="00C342FF">
        <w:rPr>
          <w:rFonts w:asciiTheme="majorHAnsi" w:hAnsiTheme="majorHAnsi" w:cstheme="majorBidi"/>
          <w:sz w:val="28"/>
          <w:szCs w:val="28"/>
        </w:rPr>
        <w:t>universitaires</w:t>
      </w:r>
      <w:r w:rsidR="0033756D" w:rsidRPr="00C342FF">
        <w:rPr>
          <w:rFonts w:asciiTheme="majorHAnsi" w:hAnsiTheme="majorHAnsi" w:cstheme="majorBidi"/>
          <w:sz w:val="28"/>
          <w:szCs w:val="28"/>
        </w:rPr>
        <w:t>, les représentants de onze (11) départements ministériels (Ministère de l’Industrie et des Mines, Ministère de l’Energie, Ministère de la Poste et des Technologies de l’Information et de la Communication, Ministère des Transports, Ministère de la Défense Nationale, Ministère de l’Habitat, de l'Urbanisme et de la Ville, Ministère des Travaux Publics, Ministère de l’Agriculture et du Développement Rural, Ministère des Ressources en Eaux, Ministère de la Santé Publique et de la Réforme Hospitalière, Ministère de la Pêche et des Ressources Halieutiques).</w:t>
      </w:r>
    </w:p>
    <w:p w:rsidR="0033756D" w:rsidRPr="00C342FF" w:rsidRDefault="0033756D" w:rsidP="009C268B">
      <w:pPr>
        <w:spacing w:line="240" w:lineRule="auto"/>
        <w:jc w:val="both"/>
        <w:rPr>
          <w:rFonts w:asciiTheme="majorHAnsi" w:eastAsia="Times New Roman" w:hAnsiTheme="majorHAnsi" w:cstheme="majorBidi"/>
          <w:sz w:val="28"/>
          <w:szCs w:val="28"/>
        </w:rPr>
      </w:pPr>
      <w:r w:rsidRPr="00C342FF">
        <w:rPr>
          <w:rFonts w:asciiTheme="majorHAnsi" w:eastAsia="Times New Roman" w:hAnsiTheme="majorHAnsi" w:cstheme="majorBidi"/>
          <w:sz w:val="28"/>
          <w:szCs w:val="28"/>
        </w:rPr>
        <w:lastRenderedPageBreak/>
        <w:t>L’étude prospective sur les motivations, la structuration, les supports et la faisabilité de l’</w:t>
      </w:r>
      <w:r w:rsidR="006C62ED">
        <w:rPr>
          <w:rFonts w:asciiTheme="majorHAnsi" w:eastAsia="Times New Roman" w:hAnsiTheme="majorHAnsi" w:cstheme="majorBidi"/>
          <w:sz w:val="28"/>
          <w:szCs w:val="28"/>
        </w:rPr>
        <w:t>Académie</w:t>
      </w:r>
      <w:r w:rsidRPr="00C342FF">
        <w:rPr>
          <w:rFonts w:asciiTheme="majorHAnsi" w:eastAsia="Times New Roman" w:hAnsiTheme="majorHAnsi" w:cstheme="majorBidi"/>
          <w:sz w:val="28"/>
          <w:szCs w:val="28"/>
        </w:rPr>
        <w:t xml:space="preserve"> a été menée par le comité de suivi, avec la </w:t>
      </w:r>
      <w:r w:rsidR="001840CD">
        <w:rPr>
          <w:rFonts w:asciiTheme="majorHAnsi" w:eastAsia="Times New Roman" w:hAnsiTheme="majorHAnsi" w:cstheme="majorBidi"/>
          <w:sz w:val="28"/>
          <w:szCs w:val="28"/>
        </w:rPr>
        <w:t>contribution de l’a</w:t>
      </w:r>
      <w:r w:rsidRPr="00C342FF">
        <w:rPr>
          <w:rFonts w:asciiTheme="majorHAnsi" w:eastAsia="Times New Roman" w:hAnsiTheme="majorHAnsi" w:cstheme="majorBidi"/>
          <w:sz w:val="28"/>
          <w:szCs w:val="28"/>
        </w:rPr>
        <w:t>cadémie française</w:t>
      </w:r>
      <w:r w:rsidR="000D391C">
        <w:rPr>
          <w:rFonts w:asciiTheme="majorHAnsi" w:eastAsia="Times New Roman" w:hAnsiTheme="majorHAnsi" w:cstheme="majorBidi"/>
          <w:sz w:val="28"/>
          <w:szCs w:val="28"/>
        </w:rPr>
        <w:t xml:space="preserve"> des sciences, et </w:t>
      </w:r>
      <w:r w:rsidR="00E518BA">
        <w:rPr>
          <w:rFonts w:asciiTheme="majorHAnsi" w:eastAsia="Times New Roman" w:hAnsiTheme="majorHAnsi" w:cstheme="majorBidi"/>
          <w:sz w:val="28"/>
          <w:szCs w:val="28"/>
        </w:rPr>
        <w:t xml:space="preserve">de </w:t>
      </w:r>
      <w:r w:rsidRPr="00C342FF">
        <w:rPr>
          <w:rFonts w:asciiTheme="majorHAnsi" w:eastAsia="Times New Roman" w:hAnsiTheme="majorHAnsi" w:cstheme="majorBidi"/>
          <w:sz w:val="28"/>
          <w:szCs w:val="28"/>
        </w:rPr>
        <w:t>quelques scientifiques algériens expatriés.</w:t>
      </w:r>
    </w:p>
    <w:p w:rsidR="005A23CF" w:rsidRPr="00464397" w:rsidRDefault="009C268B" w:rsidP="00E83F7E">
      <w:pPr>
        <w:spacing w:line="240" w:lineRule="auto"/>
        <w:jc w:val="both"/>
        <w:rPr>
          <w:rFonts w:asciiTheme="majorHAnsi" w:eastAsia="Times New Roman" w:hAnsiTheme="majorHAnsi" w:cstheme="majorBidi"/>
          <w:sz w:val="28"/>
          <w:szCs w:val="28"/>
        </w:rPr>
      </w:pPr>
      <w:r>
        <w:rPr>
          <w:rFonts w:asciiTheme="majorHAnsi" w:eastAsia="Times New Roman" w:hAnsiTheme="majorHAnsi" w:cstheme="majorBidi"/>
          <w:sz w:val="28"/>
          <w:szCs w:val="28"/>
        </w:rPr>
        <w:t>L</w:t>
      </w:r>
      <w:r w:rsidR="005A23CF" w:rsidRPr="00AB4FA2">
        <w:rPr>
          <w:rFonts w:asciiTheme="majorHAnsi" w:eastAsia="Times New Roman" w:hAnsiTheme="majorHAnsi" w:cstheme="majorBidi"/>
          <w:sz w:val="28"/>
          <w:szCs w:val="28"/>
        </w:rPr>
        <w:t xml:space="preserve">’idée de création d’une seule </w:t>
      </w:r>
      <w:r w:rsidR="006C62ED">
        <w:rPr>
          <w:rFonts w:asciiTheme="majorHAnsi" w:eastAsia="Times New Roman" w:hAnsiTheme="majorHAnsi" w:cstheme="majorBidi"/>
          <w:sz w:val="28"/>
          <w:szCs w:val="28"/>
        </w:rPr>
        <w:t>Académie</w:t>
      </w:r>
      <w:r w:rsidR="005A23CF" w:rsidRPr="00AB4FA2">
        <w:rPr>
          <w:rFonts w:asciiTheme="majorHAnsi" w:eastAsia="Times New Roman" w:hAnsiTheme="majorHAnsi" w:cstheme="majorBidi"/>
          <w:sz w:val="28"/>
          <w:szCs w:val="28"/>
        </w:rPr>
        <w:t xml:space="preserve"> des sciences et des technologies</w:t>
      </w:r>
      <w:r w:rsidR="0038150A" w:rsidRPr="00AB4FA2">
        <w:rPr>
          <w:rFonts w:asciiTheme="majorHAnsi" w:eastAsia="Times New Roman" w:hAnsiTheme="majorHAnsi" w:cstheme="majorBidi"/>
          <w:sz w:val="28"/>
          <w:szCs w:val="28"/>
        </w:rPr>
        <w:t xml:space="preserve"> a été retenu</w:t>
      </w:r>
      <w:r w:rsidR="00A413CE" w:rsidRPr="00AB4FA2">
        <w:rPr>
          <w:rFonts w:asciiTheme="majorHAnsi" w:eastAsia="Times New Roman" w:hAnsiTheme="majorHAnsi" w:cstheme="majorBidi"/>
          <w:sz w:val="28"/>
          <w:szCs w:val="28"/>
        </w:rPr>
        <w:t>e</w:t>
      </w:r>
      <w:r w:rsidR="005A23CF" w:rsidRPr="00AB4FA2">
        <w:rPr>
          <w:rFonts w:asciiTheme="majorHAnsi" w:eastAsia="Times New Roman" w:hAnsiTheme="majorHAnsi" w:cstheme="majorBidi"/>
          <w:sz w:val="28"/>
          <w:szCs w:val="28"/>
        </w:rPr>
        <w:t xml:space="preserve">. Cette </w:t>
      </w:r>
      <w:r w:rsidR="00E83F7E">
        <w:rPr>
          <w:rFonts w:asciiTheme="majorHAnsi" w:eastAsia="Times New Roman" w:hAnsiTheme="majorHAnsi" w:cstheme="majorBidi"/>
          <w:sz w:val="28"/>
          <w:szCs w:val="28"/>
        </w:rPr>
        <w:t>dernière</w:t>
      </w:r>
      <w:r w:rsidR="005A23CF" w:rsidRPr="00AB4FA2">
        <w:rPr>
          <w:rFonts w:asciiTheme="majorHAnsi" w:eastAsia="Times New Roman" w:hAnsiTheme="majorHAnsi" w:cstheme="majorBidi"/>
          <w:sz w:val="28"/>
          <w:szCs w:val="28"/>
        </w:rPr>
        <w:t xml:space="preserve"> e</w:t>
      </w:r>
      <w:r w:rsidR="00E83F7E">
        <w:rPr>
          <w:rFonts w:asciiTheme="majorHAnsi" w:eastAsia="Times New Roman" w:hAnsiTheme="majorHAnsi" w:cstheme="majorBidi"/>
          <w:sz w:val="28"/>
          <w:szCs w:val="28"/>
        </w:rPr>
        <w:t>st le résultat de consultations</w:t>
      </w:r>
      <w:r w:rsidR="005A23CF" w:rsidRPr="00AB4FA2">
        <w:rPr>
          <w:rFonts w:asciiTheme="majorHAnsi" w:eastAsia="Times New Roman" w:hAnsiTheme="majorHAnsi" w:cstheme="majorBidi"/>
          <w:sz w:val="28"/>
          <w:szCs w:val="28"/>
        </w:rPr>
        <w:t xml:space="preserve"> ayant fait consensus, et parait viable dans le cas de l’Algérie</w:t>
      </w:r>
      <w:r w:rsidR="00325AAF">
        <w:rPr>
          <w:rFonts w:asciiTheme="majorHAnsi" w:eastAsia="Times New Roman" w:hAnsiTheme="majorHAnsi" w:cstheme="majorBidi"/>
          <w:sz w:val="28"/>
          <w:szCs w:val="28"/>
        </w:rPr>
        <w:t>, pour</w:t>
      </w:r>
      <w:r w:rsidR="000D70C6">
        <w:rPr>
          <w:rFonts w:asciiTheme="majorHAnsi" w:eastAsia="Times New Roman" w:hAnsiTheme="majorHAnsi" w:cstheme="majorBidi"/>
          <w:sz w:val="28"/>
          <w:szCs w:val="28"/>
        </w:rPr>
        <w:t xml:space="preserve"> </w:t>
      </w:r>
      <w:r w:rsidR="005A23CF" w:rsidRPr="00AB4FA2">
        <w:rPr>
          <w:rFonts w:asciiTheme="majorHAnsi" w:hAnsiTheme="majorHAnsi" w:cstheme="majorBidi"/>
          <w:sz w:val="28"/>
          <w:szCs w:val="28"/>
        </w:rPr>
        <w:t>assurer une couverture rigoureuse des différentes disciplines en sciences et en technologie</w:t>
      </w:r>
      <w:r w:rsidR="00E83F7E">
        <w:rPr>
          <w:rFonts w:asciiTheme="majorHAnsi" w:hAnsiTheme="majorHAnsi" w:cstheme="majorBidi"/>
          <w:sz w:val="28"/>
          <w:szCs w:val="28"/>
        </w:rPr>
        <w:t>s</w:t>
      </w:r>
      <w:r w:rsidR="002B7D3F" w:rsidRPr="00AB4FA2">
        <w:rPr>
          <w:rFonts w:asciiTheme="majorHAnsi" w:hAnsiTheme="majorHAnsi" w:cstheme="majorBidi"/>
          <w:sz w:val="28"/>
          <w:szCs w:val="28"/>
        </w:rPr>
        <w:t>.</w:t>
      </w:r>
      <w:r w:rsidR="005A23CF" w:rsidRPr="00AB4FA2">
        <w:rPr>
          <w:rFonts w:asciiTheme="majorHAnsi" w:hAnsiTheme="majorHAnsi" w:cstheme="majorBidi"/>
          <w:sz w:val="28"/>
          <w:szCs w:val="28"/>
        </w:rPr>
        <w:t xml:space="preserve"> Les grands domaines des sciences retenus sont : les </w:t>
      </w:r>
      <w:r w:rsidR="007A61FF" w:rsidRPr="00AB4FA2">
        <w:rPr>
          <w:rFonts w:asciiTheme="majorHAnsi" w:hAnsiTheme="majorHAnsi" w:cstheme="majorBidi"/>
          <w:sz w:val="28"/>
          <w:szCs w:val="28"/>
        </w:rPr>
        <w:t>M</w:t>
      </w:r>
      <w:r w:rsidR="005A23CF" w:rsidRPr="00AB4FA2">
        <w:rPr>
          <w:rFonts w:asciiTheme="majorHAnsi" w:hAnsiTheme="majorHAnsi" w:cstheme="majorBidi"/>
          <w:sz w:val="28"/>
          <w:szCs w:val="28"/>
        </w:rPr>
        <w:t xml:space="preserve">athématiques, la </w:t>
      </w:r>
      <w:r w:rsidR="007A61FF" w:rsidRPr="00AB4FA2">
        <w:rPr>
          <w:rFonts w:asciiTheme="majorHAnsi" w:hAnsiTheme="majorHAnsi" w:cstheme="majorBidi"/>
          <w:sz w:val="28"/>
          <w:szCs w:val="28"/>
        </w:rPr>
        <w:t>P</w:t>
      </w:r>
      <w:r w:rsidR="005A23CF" w:rsidRPr="00AB4FA2">
        <w:rPr>
          <w:rFonts w:asciiTheme="majorHAnsi" w:hAnsiTheme="majorHAnsi" w:cstheme="majorBidi"/>
          <w:sz w:val="28"/>
          <w:szCs w:val="28"/>
        </w:rPr>
        <w:t xml:space="preserve">hysique, la </w:t>
      </w:r>
      <w:r w:rsidR="00377D52" w:rsidRPr="00AB4FA2">
        <w:rPr>
          <w:rFonts w:asciiTheme="majorHAnsi" w:hAnsiTheme="majorHAnsi" w:cstheme="majorBidi"/>
          <w:sz w:val="28"/>
          <w:szCs w:val="28"/>
        </w:rPr>
        <w:t>C</w:t>
      </w:r>
      <w:r w:rsidR="005A23CF" w:rsidRPr="00AB4FA2">
        <w:rPr>
          <w:rFonts w:asciiTheme="majorHAnsi" w:hAnsiTheme="majorHAnsi" w:cstheme="majorBidi"/>
          <w:sz w:val="28"/>
          <w:szCs w:val="28"/>
        </w:rPr>
        <w:t>himie, l’</w:t>
      </w:r>
      <w:r w:rsidR="00377D52" w:rsidRPr="00AB4FA2">
        <w:rPr>
          <w:rFonts w:asciiTheme="majorHAnsi" w:hAnsiTheme="majorHAnsi" w:cstheme="majorBidi"/>
          <w:sz w:val="28"/>
          <w:szCs w:val="28"/>
        </w:rPr>
        <w:t>I</w:t>
      </w:r>
      <w:r w:rsidR="005A23CF" w:rsidRPr="00AB4FA2">
        <w:rPr>
          <w:rFonts w:asciiTheme="majorHAnsi" w:hAnsiTheme="majorHAnsi" w:cstheme="majorBidi"/>
          <w:sz w:val="28"/>
          <w:szCs w:val="28"/>
        </w:rPr>
        <w:t xml:space="preserve">nformatique, les </w:t>
      </w:r>
      <w:r w:rsidR="00377D52" w:rsidRPr="00AB4FA2">
        <w:rPr>
          <w:rFonts w:asciiTheme="majorHAnsi" w:hAnsiTheme="majorHAnsi" w:cstheme="majorBidi"/>
          <w:sz w:val="28"/>
          <w:szCs w:val="28"/>
        </w:rPr>
        <w:t>S</w:t>
      </w:r>
      <w:r w:rsidR="005A23CF" w:rsidRPr="00AB4FA2">
        <w:rPr>
          <w:rFonts w:asciiTheme="majorHAnsi" w:hAnsiTheme="majorHAnsi" w:cstheme="majorBidi"/>
          <w:sz w:val="28"/>
          <w:szCs w:val="28"/>
        </w:rPr>
        <w:t xml:space="preserve">ciences de la </w:t>
      </w:r>
      <w:r w:rsidR="00377D52" w:rsidRPr="00AB4FA2">
        <w:rPr>
          <w:rFonts w:asciiTheme="majorHAnsi" w:hAnsiTheme="majorHAnsi" w:cstheme="majorBidi"/>
          <w:sz w:val="28"/>
          <w:szCs w:val="28"/>
        </w:rPr>
        <w:t>T</w:t>
      </w:r>
      <w:r w:rsidR="005A23CF" w:rsidRPr="00AB4FA2">
        <w:rPr>
          <w:rFonts w:asciiTheme="majorHAnsi" w:hAnsiTheme="majorHAnsi" w:cstheme="majorBidi"/>
          <w:sz w:val="28"/>
          <w:szCs w:val="28"/>
        </w:rPr>
        <w:t>erre et de l’</w:t>
      </w:r>
      <w:r w:rsidR="00377D52" w:rsidRPr="00AB4FA2">
        <w:rPr>
          <w:rFonts w:asciiTheme="majorHAnsi" w:hAnsiTheme="majorHAnsi" w:cstheme="majorBidi"/>
          <w:sz w:val="28"/>
          <w:szCs w:val="28"/>
        </w:rPr>
        <w:t>U</w:t>
      </w:r>
      <w:r w:rsidR="005A23CF" w:rsidRPr="00AB4FA2">
        <w:rPr>
          <w:rFonts w:asciiTheme="majorHAnsi" w:hAnsiTheme="majorHAnsi" w:cstheme="majorBidi"/>
          <w:sz w:val="28"/>
          <w:szCs w:val="28"/>
        </w:rPr>
        <w:t xml:space="preserve">nivers, les </w:t>
      </w:r>
      <w:r w:rsidR="00377D52" w:rsidRPr="00AB4FA2">
        <w:rPr>
          <w:rFonts w:asciiTheme="majorHAnsi" w:hAnsiTheme="majorHAnsi" w:cstheme="majorBidi"/>
          <w:sz w:val="28"/>
          <w:szCs w:val="28"/>
        </w:rPr>
        <w:t>S</w:t>
      </w:r>
      <w:r w:rsidR="005A23CF" w:rsidRPr="00AB4FA2">
        <w:rPr>
          <w:rFonts w:asciiTheme="majorHAnsi" w:hAnsiTheme="majorHAnsi" w:cstheme="majorBidi"/>
          <w:sz w:val="28"/>
          <w:szCs w:val="28"/>
        </w:rPr>
        <w:t xml:space="preserve">ciences de la </w:t>
      </w:r>
      <w:r w:rsidR="00377D52" w:rsidRPr="00AB4FA2">
        <w:rPr>
          <w:rFonts w:asciiTheme="majorHAnsi" w:hAnsiTheme="majorHAnsi" w:cstheme="majorBidi"/>
          <w:sz w:val="28"/>
          <w:szCs w:val="28"/>
        </w:rPr>
        <w:t>V</w:t>
      </w:r>
      <w:r w:rsidR="005A23CF" w:rsidRPr="00AB4FA2">
        <w:rPr>
          <w:rFonts w:asciiTheme="majorHAnsi" w:hAnsiTheme="majorHAnsi" w:cstheme="majorBidi"/>
          <w:sz w:val="28"/>
          <w:szCs w:val="28"/>
        </w:rPr>
        <w:t xml:space="preserve">ie et de la </w:t>
      </w:r>
      <w:r w:rsidR="00377D52" w:rsidRPr="00AB4FA2">
        <w:rPr>
          <w:rFonts w:asciiTheme="majorHAnsi" w:hAnsiTheme="majorHAnsi" w:cstheme="majorBidi"/>
          <w:sz w:val="28"/>
          <w:szCs w:val="28"/>
        </w:rPr>
        <w:t>N</w:t>
      </w:r>
      <w:r w:rsidR="005A23CF" w:rsidRPr="00AB4FA2">
        <w:rPr>
          <w:rFonts w:asciiTheme="majorHAnsi" w:hAnsiTheme="majorHAnsi" w:cstheme="majorBidi"/>
          <w:sz w:val="28"/>
          <w:szCs w:val="28"/>
        </w:rPr>
        <w:t xml:space="preserve">ature, les </w:t>
      </w:r>
      <w:r w:rsidR="00377D52" w:rsidRPr="00AB4FA2">
        <w:rPr>
          <w:rFonts w:asciiTheme="majorHAnsi" w:hAnsiTheme="majorHAnsi" w:cstheme="majorBidi"/>
          <w:sz w:val="28"/>
          <w:szCs w:val="28"/>
        </w:rPr>
        <w:t>S</w:t>
      </w:r>
      <w:r w:rsidR="005A23CF" w:rsidRPr="00AB4FA2">
        <w:rPr>
          <w:rFonts w:asciiTheme="majorHAnsi" w:hAnsiTheme="majorHAnsi" w:cstheme="majorBidi"/>
          <w:sz w:val="28"/>
          <w:szCs w:val="28"/>
        </w:rPr>
        <w:t xml:space="preserve">ciences </w:t>
      </w:r>
      <w:r w:rsidR="00377D52" w:rsidRPr="00AB4FA2">
        <w:rPr>
          <w:rFonts w:asciiTheme="majorHAnsi" w:hAnsiTheme="majorHAnsi" w:cstheme="majorBidi"/>
          <w:sz w:val="28"/>
          <w:szCs w:val="28"/>
        </w:rPr>
        <w:t>M</w:t>
      </w:r>
      <w:r w:rsidR="005A23CF" w:rsidRPr="00AB4FA2">
        <w:rPr>
          <w:rFonts w:asciiTheme="majorHAnsi" w:hAnsiTheme="majorHAnsi" w:cstheme="majorBidi"/>
          <w:sz w:val="28"/>
          <w:szCs w:val="28"/>
        </w:rPr>
        <w:t xml:space="preserve">édicales, et les </w:t>
      </w:r>
      <w:r w:rsidR="00377D52" w:rsidRPr="00AB4FA2">
        <w:rPr>
          <w:rFonts w:asciiTheme="majorHAnsi" w:hAnsiTheme="majorHAnsi" w:cstheme="majorBidi"/>
          <w:sz w:val="28"/>
          <w:szCs w:val="28"/>
        </w:rPr>
        <w:t>S</w:t>
      </w:r>
      <w:r w:rsidR="005A23CF" w:rsidRPr="00AB4FA2">
        <w:rPr>
          <w:rFonts w:asciiTheme="majorHAnsi" w:hAnsiTheme="majorHAnsi" w:cstheme="majorBidi"/>
          <w:sz w:val="28"/>
          <w:szCs w:val="28"/>
        </w:rPr>
        <w:t>ciences de l’</w:t>
      </w:r>
      <w:r w:rsidR="00377D52" w:rsidRPr="00AB4FA2">
        <w:rPr>
          <w:rFonts w:asciiTheme="majorHAnsi" w:hAnsiTheme="majorHAnsi" w:cstheme="majorBidi"/>
          <w:sz w:val="28"/>
          <w:szCs w:val="28"/>
        </w:rPr>
        <w:t>I</w:t>
      </w:r>
      <w:r w:rsidR="005A23CF" w:rsidRPr="00AB4FA2">
        <w:rPr>
          <w:rFonts w:asciiTheme="majorHAnsi" w:hAnsiTheme="majorHAnsi" w:cstheme="majorBidi"/>
          <w:sz w:val="28"/>
          <w:szCs w:val="28"/>
        </w:rPr>
        <w:t>ngénieur.</w:t>
      </w:r>
    </w:p>
    <w:p w:rsidR="005A23CF" w:rsidRPr="00AB4FA2" w:rsidRDefault="00E83F7E" w:rsidP="005A23CF">
      <w:pPr>
        <w:jc w:val="both"/>
        <w:rPr>
          <w:rFonts w:asciiTheme="majorHAnsi" w:hAnsiTheme="majorHAnsi" w:cstheme="majorBidi"/>
          <w:sz w:val="28"/>
          <w:szCs w:val="28"/>
        </w:rPr>
      </w:pPr>
      <w:r>
        <w:rPr>
          <w:rFonts w:asciiTheme="majorHAnsi" w:hAnsiTheme="majorHAnsi" w:cstheme="majorBidi"/>
          <w:sz w:val="28"/>
          <w:szCs w:val="28"/>
        </w:rPr>
        <w:t xml:space="preserve">Les </w:t>
      </w:r>
      <w:r w:rsidR="005D5513" w:rsidRPr="00AB4FA2">
        <w:rPr>
          <w:rFonts w:asciiTheme="majorHAnsi" w:hAnsiTheme="majorHAnsi" w:cstheme="majorBidi"/>
          <w:sz w:val="28"/>
          <w:szCs w:val="28"/>
        </w:rPr>
        <w:t>missions de l’</w:t>
      </w:r>
      <w:r w:rsidR="006C62ED">
        <w:rPr>
          <w:rFonts w:asciiTheme="majorHAnsi" w:hAnsiTheme="majorHAnsi" w:cstheme="majorBidi"/>
          <w:sz w:val="28"/>
          <w:szCs w:val="28"/>
        </w:rPr>
        <w:t>Académie</w:t>
      </w:r>
      <w:r w:rsidR="005D5513" w:rsidRPr="00AB4FA2">
        <w:rPr>
          <w:rFonts w:asciiTheme="majorHAnsi" w:hAnsiTheme="majorHAnsi" w:cstheme="majorBidi"/>
          <w:sz w:val="28"/>
          <w:szCs w:val="28"/>
        </w:rPr>
        <w:t>, en tant qu’</w:t>
      </w:r>
      <w:r w:rsidR="003A546A">
        <w:rPr>
          <w:rFonts w:asciiTheme="majorHAnsi" w:hAnsiTheme="majorHAnsi" w:cstheme="majorBidi"/>
          <w:sz w:val="28"/>
          <w:szCs w:val="28"/>
        </w:rPr>
        <w:t>institution</w:t>
      </w:r>
      <w:r w:rsidR="005D5513" w:rsidRPr="00AB4FA2">
        <w:rPr>
          <w:rFonts w:asciiTheme="majorHAnsi" w:hAnsiTheme="majorHAnsi" w:cstheme="majorBidi"/>
          <w:sz w:val="28"/>
          <w:szCs w:val="28"/>
        </w:rPr>
        <w:t xml:space="preserve"> autonome</w:t>
      </w:r>
      <w:r w:rsidR="005A23CF" w:rsidRPr="00AB4FA2">
        <w:rPr>
          <w:rFonts w:asciiTheme="majorHAnsi" w:hAnsiTheme="majorHAnsi" w:cstheme="majorBidi"/>
          <w:sz w:val="28"/>
          <w:szCs w:val="28"/>
        </w:rPr>
        <w:t xml:space="preserve"> d</w:t>
      </w:r>
      <w:r>
        <w:rPr>
          <w:rFonts w:asciiTheme="majorHAnsi" w:hAnsiTheme="majorHAnsi" w:cstheme="majorBidi"/>
          <w:sz w:val="28"/>
          <w:szCs w:val="28"/>
        </w:rPr>
        <w:t xml:space="preserve">e l’excellence nationale </w:t>
      </w:r>
      <w:r w:rsidR="005A23CF" w:rsidRPr="00AB4FA2">
        <w:rPr>
          <w:rFonts w:asciiTheme="majorHAnsi" w:hAnsiTheme="majorHAnsi" w:cstheme="majorBidi"/>
          <w:sz w:val="28"/>
          <w:szCs w:val="28"/>
        </w:rPr>
        <w:t>visent à :</w:t>
      </w:r>
    </w:p>
    <w:p w:rsidR="005A23CF" w:rsidRPr="00AB4FA2" w:rsidRDefault="00FA03D2" w:rsidP="005A23CF">
      <w:pPr>
        <w:jc w:val="both"/>
        <w:rPr>
          <w:rFonts w:asciiTheme="majorHAnsi" w:hAnsiTheme="majorHAnsi" w:cstheme="majorBidi"/>
          <w:sz w:val="28"/>
          <w:szCs w:val="28"/>
        </w:rPr>
      </w:pPr>
      <w:r>
        <w:rPr>
          <w:rFonts w:asciiTheme="majorHAnsi" w:hAnsiTheme="majorHAnsi" w:cstheme="majorBidi"/>
          <w:sz w:val="28"/>
          <w:szCs w:val="28"/>
        </w:rPr>
        <w:t xml:space="preserve">- </w:t>
      </w:r>
      <w:r w:rsidR="00E83F7E">
        <w:rPr>
          <w:rFonts w:asciiTheme="majorHAnsi" w:hAnsiTheme="majorHAnsi" w:cstheme="majorBidi"/>
          <w:sz w:val="28"/>
          <w:szCs w:val="28"/>
        </w:rPr>
        <w:t>c</w:t>
      </w:r>
      <w:r w:rsidR="005A23CF" w:rsidRPr="00AB4FA2">
        <w:rPr>
          <w:rFonts w:asciiTheme="majorHAnsi" w:hAnsiTheme="majorHAnsi" w:cstheme="majorBidi"/>
          <w:sz w:val="28"/>
          <w:szCs w:val="28"/>
        </w:rPr>
        <w:t xml:space="preserve">ontribuer au progrès des sciences et technologies </w:t>
      </w:r>
      <w:r w:rsidR="0038150A" w:rsidRPr="00AB4FA2">
        <w:rPr>
          <w:rFonts w:asciiTheme="majorHAnsi" w:hAnsiTheme="majorHAnsi" w:cstheme="majorBidi"/>
          <w:sz w:val="28"/>
          <w:szCs w:val="28"/>
        </w:rPr>
        <w:t>et</w:t>
      </w:r>
      <w:r w:rsidR="00464397">
        <w:rPr>
          <w:rFonts w:asciiTheme="majorHAnsi" w:hAnsiTheme="majorHAnsi" w:cstheme="majorBidi"/>
          <w:sz w:val="28"/>
          <w:szCs w:val="28"/>
        </w:rPr>
        <w:t xml:space="preserve"> de leurs applications ;</w:t>
      </w:r>
    </w:p>
    <w:p w:rsidR="005A23CF" w:rsidRPr="00AB4FA2" w:rsidRDefault="005A23CF" w:rsidP="00464397">
      <w:pPr>
        <w:jc w:val="both"/>
        <w:rPr>
          <w:rFonts w:asciiTheme="majorHAnsi" w:hAnsiTheme="majorHAnsi" w:cstheme="majorBidi"/>
          <w:sz w:val="28"/>
          <w:szCs w:val="28"/>
        </w:rPr>
      </w:pPr>
      <w:r w:rsidRPr="00AB4FA2">
        <w:rPr>
          <w:rFonts w:asciiTheme="majorHAnsi" w:hAnsiTheme="majorHAnsi" w:cstheme="majorBidi"/>
          <w:sz w:val="28"/>
          <w:szCs w:val="28"/>
        </w:rPr>
        <w:t>-</w:t>
      </w:r>
      <w:r w:rsidR="00E83F7E">
        <w:rPr>
          <w:rFonts w:asciiTheme="majorHAnsi" w:hAnsiTheme="majorHAnsi" w:cstheme="majorBidi"/>
          <w:sz w:val="28"/>
          <w:szCs w:val="28"/>
        </w:rPr>
        <w:t>p</w:t>
      </w:r>
      <w:r w:rsidR="0038150A" w:rsidRPr="00AB4FA2">
        <w:rPr>
          <w:rFonts w:asciiTheme="majorHAnsi" w:hAnsiTheme="majorHAnsi" w:cstheme="majorBidi"/>
          <w:sz w:val="28"/>
          <w:szCs w:val="28"/>
        </w:rPr>
        <w:t>romouvoir et</w:t>
      </w:r>
      <w:r w:rsidR="000D70C6">
        <w:rPr>
          <w:rFonts w:asciiTheme="majorHAnsi" w:hAnsiTheme="majorHAnsi" w:cstheme="majorBidi"/>
          <w:sz w:val="28"/>
          <w:szCs w:val="28"/>
        </w:rPr>
        <w:t xml:space="preserve"> </w:t>
      </w:r>
      <w:r w:rsidR="00464397">
        <w:rPr>
          <w:rFonts w:asciiTheme="majorHAnsi" w:hAnsiTheme="majorHAnsi" w:cstheme="majorBidi"/>
          <w:sz w:val="28"/>
          <w:szCs w:val="28"/>
        </w:rPr>
        <w:t>i</w:t>
      </w:r>
      <w:r w:rsidRPr="00AB4FA2">
        <w:rPr>
          <w:rFonts w:asciiTheme="majorHAnsi" w:hAnsiTheme="majorHAnsi" w:cstheme="majorBidi"/>
          <w:sz w:val="28"/>
          <w:szCs w:val="28"/>
        </w:rPr>
        <w:t>mpulser l’enseignement d</w:t>
      </w:r>
      <w:r w:rsidR="005D5513" w:rsidRPr="00AB4FA2">
        <w:rPr>
          <w:rFonts w:asciiTheme="majorHAnsi" w:hAnsiTheme="majorHAnsi" w:cstheme="majorBidi"/>
          <w:sz w:val="28"/>
          <w:szCs w:val="28"/>
        </w:rPr>
        <w:t>es sciences et des technologies ;</w:t>
      </w:r>
    </w:p>
    <w:p w:rsidR="005A23CF" w:rsidRPr="00AB4FA2" w:rsidRDefault="005A23CF" w:rsidP="005A23CF">
      <w:pPr>
        <w:jc w:val="both"/>
        <w:rPr>
          <w:rFonts w:asciiTheme="majorHAnsi" w:hAnsiTheme="majorHAnsi" w:cstheme="majorBidi"/>
          <w:sz w:val="28"/>
          <w:szCs w:val="28"/>
        </w:rPr>
      </w:pPr>
      <w:r w:rsidRPr="00AB4FA2">
        <w:rPr>
          <w:rFonts w:asciiTheme="majorHAnsi" w:hAnsiTheme="majorHAnsi" w:cstheme="majorBidi"/>
          <w:sz w:val="28"/>
          <w:szCs w:val="28"/>
        </w:rPr>
        <w:t xml:space="preserve">- </w:t>
      </w:r>
      <w:r w:rsidR="00E83F7E">
        <w:rPr>
          <w:rFonts w:asciiTheme="majorHAnsi" w:hAnsiTheme="majorHAnsi" w:cstheme="majorBidi"/>
          <w:sz w:val="28"/>
          <w:szCs w:val="28"/>
        </w:rPr>
        <w:t>a</w:t>
      </w:r>
      <w:r w:rsidR="0038150A" w:rsidRPr="00AB4FA2">
        <w:rPr>
          <w:rFonts w:asciiTheme="majorHAnsi" w:hAnsiTheme="majorHAnsi" w:cstheme="majorBidi"/>
          <w:sz w:val="28"/>
          <w:szCs w:val="28"/>
        </w:rPr>
        <w:t>ssurer</w:t>
      </w:r>
      <w:r w:rsidRPr="00AB4FA2">
        <w:rPr>
          <w:rFonts w:asciiTheme="majorHAnsi" w:hAnsiTheme="majorHAnsi" w:cstheme="majorBidi"/>
          <w:sz w:val="28"/>
          <w:szCs w:val="28"/>
        </w:rPr>
        <w:t xml:space="preserve"> un rôle d’expertise et de conseil, en aidant les pouvoirs publics à la prise de décision en matière de choix stratégiques d’ordre scientifique et te</w:t>
      </w:r>
      <w:r w:rsidR="005D5513" w:rsidRPr="00AB4FA2">
        <w:rPr>
          <w:rFonts w:asciiTheme="majorHAnsi" w:hAnsiTheme="majorHAnsi" w:cstheme="majorBidi"/>
          <w:sz w:val="28"/>
          <w:szCs w:val="28"/>
        </w:rPr>
        <w:t>chnologique ;</w:t>
      </w:r>
    </w:p>
    <w:p w:rsidR="005A23CF" w:rsidRPr="00AB4FA2" w:rsidRDefault="005A23CF" w:rsidP="00464397">
      <w:pPr>
        <w:jc w:val="both"/>
        <w:rPr>
          <w:rFonts w:asciiTheme="majorHAnsi" w:hAnsiTheme="majorHAnsi" w:cstheme="majorBidi"/>
          <w:sz w:val="28"/>
          <w:szCs w:val="28"/>
        </w:rPr>
      </w:pPr>
      <w:r w:rsidRPr="00AB4FA2">
        <w:rPr>
          <w:rFonts w:asciiTheme="majorHAnsi" w:hAnsiTheme="majorHAnsi" w:cstheme="majorBidi"/>
          <w:sz w:val="28"/>
          <w:szCs w:val="28"/>
        </w:rPr>
        <w:t xml:space="preserve">- </w:t>
      </w:r>
      <w:r w:rsidR="00E83F7E">
        <w:rPr>
          <w:rFonts w:asciiTheme="majorHAnsi" w:hAnsiTheme="majorHAnsi" w:cstheme="majorBidi"/>
          <w:sz w:val="28"/>
          <w:szCs w:val="28"/>
        </w:rPr>
        <w:t>e</w:t>
      </w:r>
      <w:r w:rsidRPr="00AB4FA2">
        <w:rPr>
          <w:rFonts w:asciiTheme="majorHAnsi" w:hAnsiTheme="majorHAnsi" w:cstheme="majorBidi"/>
          <w:sz w:val="28"/>
          <w:szCs w:val="28"/>
        </w:rPr>
        <w:t>ncourager la culture scientifique à travers la diffusion et la publication des résultats de la recherche scientifique et du développement technologique, ainsi que</w:t>
      </w:r>
      <w:r w:rsidR="005D5513" w:rsidRPr="00AB4FA2">
        <w:rPr>
          <w:rFonts w:asciiTheme="majorHAnsi" w:hAnsiTheme="majorHAnsi" w:cstheme="majorBidi"/>
          <w:sz w:val="28"/>
          <w:szCs w:val="28"/>
        </w:rPr>
        <w:t xml:space="preserve"> par</w:t>
      </w:r>
      <w:r w:rsidRPr="00AB4FA2">
        <w:rPr>
          <w:rFonts w:asciiTheme="majorHAnsi" w:hAnsiTheme="majorHAnsi" w:cstheme="majorBidi"/>
          <w:sz w:val="28"/>
          <w:szCs w:val="28"/>
        </w:rPr>
        <w:t xml:space="preserve"> la participation au</w:t>
      </w:r>
      <w:r w:rsidR="00464397">
        <w:rPr>
          <w:rFonts w:asciiTheme="majorHAnsi" w:hAnsiTheme="majorHAnsi" w:cstheme="majorBidi"/>
          <w:sz w:val="28"/>
          <w:szCs w:val="28"/>
        </w:rPr>
        <w:t>x</w:t>
      </w:r>
      <w:r w:rsidRPr="00AB4FA2">
        <w:rPr>
          <w:rFonts w:asciiTheme="majorHAnsi" w:hAnsiTheme="majorHAnsi" w:cstheme="majorBidi"/>
          <w:sz w:val="28"/>
          <w:szCs w:val="28"/>
        </w:rPr>
        <w:t xml:space="preserve"> débat</w:t>
      </w:r>
      <w:r w:rsidR="00464397">
        <w:rPr>
          <w:rFonts w:asciiTheme="majorHAnsi" w:hAnsiTheme="majorHAnsi" w:cstheme="majorBidi"/>
          <w:sz w:val="28"/>
          <w:szCs w:val="28"/>
        </w:rPr>
        <w:t>s</w:t>
      </w:r>
      <w:r w:rsidRPr="00AB4FA2">
        <w:rPr>
          <w:rFonts w:asciiTheme="majorHAnsi" w:hAnsiTheme="majorHAnsi" w:cstheme="majorBidi"/>
          <w:sz w:val="28"/>
          <w:szCs w:val="28"/>
        </w:rPr>
        <w:t xml:space="preserve"> scientifique</w:t>
      </w:r>
      <w:r w:rsidR="00464397">
        <w:rPr>
          <w:rFonts w:asciiTheme="majorHAnsi" w:hAnsiTheme="majorHAnsi" w:cstheme="majorBidi"/>
          <w:sz w:val="28"/>
          <w:szCs w:val="28"/>
        </w:rPr>
        <w:t>s</w:t>
      </w:r>
      <w:r w:rsidRPr="00AB4FA2">
        <w:rPr>
          <w:rFonts w:asciiTheme="majorHAnsi" w:hAnsiTheme="majorHAnsi" w:cstheme="majorBidi"/>
          <w:sz w:val="28"/>
          <w:szCs w:val="28"/>
        </w:rPr>
        <w:t xml:space="preserve"> sur les grands thèmes</w:t>
      </w:r>
      <w:r w:rsidR="00464397">
        <w:rPr>
          <w:rFonts w:asciiTheme="majorHAnsi" w:hAnsiTheme="majorHAnsi" w:cstheme="majorBidi"/>
          <w:sz w:val="28"/>
          <w:szCs w:val="28"/>
        </w:rPr>
        <w:t>, avec</w:t>
      </w:r>
      <w:r w:rsidRPr="00AB4FA2">
        <w:rPr>
          <w:rFonts w:asciiTheme="majorHAnsi" w:hAnsiTheme="majorHAnsi" w:cstheme="majorBidi"/>
          <w:sz w:val="28"/>
          <w:szCs w:val="28"/>
        </w:rPr>
        <w:t xml:space="preserve"> les chercheurs et les différ</w:t>
      </w:r>
      <w:r w:rsidR="005D5513" w:rsidRPr="00AB4FA2">
        <w:rPr>
          <w:rFonts w:asciiTheme="majorHAnsi" w:hAnsiTheme="majorHAnsi" w:cstheme="majorBidi"/>
          <w:sz w:val="28"/>
          <w:szCs w:val="28"/>
        </w:rPr>
        <w:t>entes composantes de la société ;</w:t>
      </w:r>
    </w:p>
    <w:p w:rsidR="00B97B36" w:rsidRDefault="005A23CF" w:rsidP="00FA03D2">
      <w:pPr>
        <w:jc w:val="both"/>
        <w:rPr>
          <w:rFonts w:asciiTheme="majorHAnsi" w:hAnsiTheme="majorHAnsi" w:cstheme="majorBidi"/>
          <w:sz w:val="28"/>
          <w:szCs w:val="28"/>
        </w:rPr>
      </w:pPr>
      <w:r w:rsidRPr="00AB4FA2">
        <w:rPr>
          <w:rFonts w:asciiTheme="majorHAnsi" w:hAnsiTheme="majorHAnsi" w:cstheme="majorBidi"/>
          <w:sz w:val="28"/>
          <w:szCs w:val="28"/>
        </w:rPr>
        <w:t xml:space="preserve">- </w:t>
      </w:r>
      <w:r w:rsidR="00E83F7E">
        <w:rPr>
          <w:rFonts w:asciiTheme="majorHAnsi" w:hAnsiTheme="majorHAnsi" w:cstheme="majorBidi"/>
          <w:sz w:val="28"/>
          <w:szCs w:val="28"/>
        </w:rPr>
        <w:t>f</w:t>
      </w:r>
      <w:r w:rsidRPr="00AB4FA2">
        <w:rPr>
          <w:rFonts w:asciiTheme="majorHAnsi" w:hAnsiTheme="majorHAnsi" w:cstheme="majorBidi"/>
          <w:sz w:val="28"/>
          <w:szCs w:val="28"/>
        </w:rPr>
        <w:t>avoriser les échanges et la coopération avec les instances scientifiques internationales de haut niveau.</w:t>
      </w:r>
    </w:p>
    <w:p w:rsidR="00AC7342" w:rsidRPr="002B2924" w:rsidRDefault="005A23CF" w:rsidP="009C268B">
      <w:pPr>
        <w:jc w:val="both"/>
        <w:rPr>
          <w:rFonts w:asciiTheme="majorHAnsi" w:hAnsiTheme="majorHAnsi" w:cstheme="majorBidi"/>
          <w:sz w:val="28"/>
          <w:szCs w:val="28"/>
          <w:lang w:bidi="ar-DZ"/>
        </w:rPr>
      </w:pPr>
      <w:r w:rsidRPr="002B2924">
        <w:rPr>
          <w:rFonts w:asciiTheme="majorHAnsi" w:hAnsiTheme="majorHAnsi" w:cstheme="majorBidi"/>
          <w:sz w:val="28"/>
          <w:szCs w:val="28"/>
          <w:lang w:bidi="ar-DZ"/>
        </w:rPr>
        <w:t xml:space="preserve">Ainsi, </w:t>
      </w:r>
      <w:r w:rsidR="005D5513" w:rsidRPr="002B2924">
        <w:rPr>
          <w:rFonts w:asciiTheme="majorHAnsi" w:hAnsiTheme="majorHAnsi" w:cstheme="majorBidi"/>
          <w:sz w:val="28"/>
          <w:szCs w:val="28"/>
          <w:lang w:bidi="ar-DZ"/>
        </w:rPr>
        <w:t xml:space="preserve">et </w:t>
      </w:r>
      <w:r w:rsidRPr="002B2924">
        <w:rPr>
          <w:rFonts w:asciiTheme="majorHAnsi" w:hAnsiTheme="majorHAnsi" w:cstheme="majorBidi"/>
          <w:sz w:val="28"/>
          <w:szCs w:val="28"/>
          <w:lang w:bidi="ar-DZ"/>
        </w:rPr>
        <w:t>à l’issue d’une concertation avec la com</w:t>
      </w:r>
      <w:r w:rsidR="009C268B" w:rsidRPr="002B2924">
        <w:rPr>
          <w:rFonts w:asciiTheme="majorHAnsi" w:hAnsiTheme="majorHAnsi" w:cstheme="majorBidi"/>
          <w:sz w:val="28"/>
          <w:szCs w:val="28"/>
          <w:lang w:bidi="ar-DZ"/>
        </w:rPr>
        <w:t xml:space="preserve">munauté scientifique nationale, </w:t>
      </w:r>
      <w:r w:rsidRPr="002B2924">
        <w:rPr>
          <w:rFonts w:asciiTheme="majorHAnsi" w:hAnsiTheme="majorHAnsi" w:cstheme="majorBidi"/>
          <w:sz w:val="28"/>
          <w:szCs w:val="28"/>
          <w:lang w:bidi="ar-DZ"/>
        </w:rPr>
        <w:t xml:space="preserve">et les représentants des secteurs concernés, </w:t>
      </w:r>
      <w:r w:rsidR="00C524D3" w:rsidRPr="002B2924">
        <w:rPr>
          <w:rFonts w:asciiTheme="majorHAnsi" w:hAnsiTheme="majorHAnsi" w:cstheme="majorBidi"/>
          <w:sz w:val="28"/>
          <w:szCs w:val="28"/>
          <w:lang w:bidi="ar-DZ"/>
        </w:rPr>
        <w:t>u</w:t>
      </w:r>
      <w:r w:rsidRPr="002B2924">
        <w:rPr>
          <w:rFonts w:asciiTheme="majorHAnsi" w:hAnsiTheme="majorHAnsi" w:cstheme="majorBidi"/>
          <w:sz w:val="28"/>
          <w:szCs w:val="28"/>
          <w:lang w:bidi="ar-DZ"/>
        </w:rPr>
        <w:t xml:space="preserve">n projet de décret </w:t>
      </w:r>
      <w:r w:rsidR="009C268B" w:rsidRPr="002B2924">
        <w:rPr>
          <w:rFonts w:asciiTheme="majorHAnsi" w:hAnsiTheme="majorHAnsi" w:cstheme="majorBidi"/>
          <w:sz w:val="28"/>
          <w:szCs w:val="28"/>
          <w:lang w:bidi="ar-DZ"/>
        </w:rPr>
        <w:t>a été soumis au gouvernement, pour mettre</w:t>
      </w:r>
      <w:r w:rsidRPr="002B2924">
        <w:rPr>
          <w:rFonts w:asciiTheme="majorHAnsi" w:hAnsiTheme="majorHAnsi" w:cstheme="majorBidi"/>
          <w:sz w:val="28"/>
          <w:szCs w:val="28"/>
          <w:lang w:bidi="ar-DZ"/>
        </w:rPr>
        <w:t xml:space="preserve"> en place le cadre </w:t>
      </w:r>
      <w:r w:rsidR="00C524D3" w:rsidRPr="002B2924">
        <w:rPr>
          <w:rFonts w:asciiTheme="majorHAnsi" w:hAnsiTheme="majorHAnsi" w:cstheme="majorBidi"/>
          <w:sz w:val="28"/>
          <w:szCs w:val="28"/>
          <w:lang w:bidi="ar-DZ"/>
        </w:rPr>
        <w:t>institutionnel</w:t>
      </w:r>
      <w:r w:rsidRPr="002B2924">
        <w:rPr>
          <w:rFonts w:asciiTheme="majorHAnsi" w:hAnsiTheme="majorHAnsi" w:cstheme="majorBidi"/>
          <w:sz w:val="28"/>
          <w:szCs w:val="28"/>
          <w:lang w:bidi="ar-DZ"/>
        </w:rPr>
        <w:t xml:space="preserve"> portant création de l’</w:t>
      </w:r>
      <w:r w:rsidR="006C62ED">
        <w:rPr>
          <w:rFonts w:asciiTheme="majorHAnsi" w:hAnsiTheme="majorHAnsi" w:cstheme="majorBidi"/>
          <w:sz w:val="28"/>
          <w:szCs w:val="28"/>
          <w:lang w:bidi="ar-DZ"/>
        </w:rPr>
        <w:t>Académie</w:t>
      </w:r>
      <w:r w:rsidRPr="002B2924">
        <w:rPr>
          <w:rFonts w:asciiTheme="majorHAnsi" w:hAnsiTheme="majorHAnsi" w:cstheme="majorBidi"/>
          <w:sz w:val="28"/>
          <w:szCs w:val="28"/>
          <w:lang w:bidi="ar-DZ"/>
        </w:rPr>
        <w:t xml:space="preserve"> algérienne des sciences et des technologies</w:t>
      </w:r>
      <w:r w:rsidR="00AC7342" w:rsidRPr="002B2924">
        <w:rPr>
          <w:rFonts w:asciiTheme="majorHAnsi" w:hAnsiTheme="majorHAnsi" w:cstheme="majorBidi"/>
          <w:sz w:val="28"/>
          <w:szCs w:val="28"/>
          <w:lang w:bidi="ar-DZ"/>
        </w:rPr>
        <w:t>.</w:t>
      </w:r>
    </w:p>
    <w:p w:rsidR="00E42026" w:rsidRPr="003A546A" w:rsidRDefault="00E42026" w:rsidP="009C268B">
      <w:pPr>
        <w:jc w:val="both"/>
        <w:rPr>
          <w:rFonts w:asciiTheme="majorHAnsi" w:hAnsiTheme="majorHAnsi" w:cstheme="majorBidi"/>
          <w:sz w:val="28"/>
          <w:szCs w:val="28"/>
          <w:lang w:bidi="ar-DZ"/>
        </w:rPr>
      </w:pPr>
      <w:r w:rsidRPr="003A546A">
        <w:rPr>
          <w:rFonts w:asciiTheme="majorHAnsi" w:hAnsiTheme="majorHAnsi" w:cstheme="majorBidi"/>
          <w:sz w:val="28"/>
          <w:szCs w:val="28"/>
          <w:lang w:bidi="ar-DZ"/>
        </w:rPr>
        <w:t>Tout est mis en œuvre pour la création d’une académie autonome, indépendante, et constituée de membres admis sur la base de critères scientifiques universels, dans une démarche transparente.</w:t>
      </w:r>
    </w:p>
    <w:p w:rsidR="00DA2C92" w:rsidRPr="003A546A" w:rsidRDefault="00E42026" w:rsidP="00E83F7E">
      <w:pPr>
        <w:jc w:val="both"/>
        <w:rPr>
          <w:rFonts w:asciiTheme="majorHAnsi" w:hAnsiTheme="majorHAnsi" w:cstheme="majorBidi"/>
          <w:sz w:val="28"/>
          <w:szCs w:val="28"/>
          <w:lang w:bidi="ar-DZ"/>
        </w:rPr>
      </w:pPr>
      <w:r w:rsidRPr="003A546A">
        <w:rPr>
          <w:rFonts w:asciiTheme="majorHAnsi" w:hAnsiTheme="majorHAnsi" w:cstheme="majorBidi"/>
          <w:sz w:val="28"/>
          <w:szCs w:val="28"/>
          <w:lang w:bidi="ar-DZ"/>
        </w:rPr>
        <w:lastRenderedPageBreak/>
        <w:t>Dans ce cadre, l</w:t>
      </w:r>
      <w:r w:rsidR="009C268B" w:rsidRPr="003A546A">
        <w:rPr>
          <w:rFonts w:asciiTheme="majorHAnsi" w:hAnsiTheme="majorHAnsi" w:cstheme="majorBidi"/>
          <w:sz w:val="28"/>
          <w:szCs w:val="28"/>
          <w:lang w:bidi="ar-DZ"/>
        </w:rPr>
        <w:t>e</w:t>
      </w:r>
      <w:r w:rsidR="000D70C6">
        <w:rPr>
          <w:rFonts w:asciiTheme="majorHAnsi" w:hAnsiTheme="majorHAnsi" w:cstheme="majorBidi"/>
          <w:sz w:val="28"/>
          <w:szCs w:val="28"/>
          <w:lang w:bidi="ar-DZ"/>
        </w:rPr>
        <w:t xml:space="preserve"> </w:t>
      </w:r>
      <w:r w:rsidR="00DA2C92" w:rsidRPr="003A546A">
        <w:rPr>
          <w:rFonts w:asciiTheme="majorHAnsi" w:hAnsiTheme="majorHAnsi" w:cstheme="majorBidi"/>
          <w:sz w:val="28"/>
          <w:szCs w:val="28"/>
          <w:lang w:bidi="ar-DZ"/>
        </w:rPr>
        <w:t>statu</w:t>
      </w:r>
      <w:r w:rsidR="008A7A01" w:rsidRPr="003A546A">
        <w:rPr>
          <w:rFonts w:asciiTheme="majorHAnsi" w:hAnsiTheme="majorHAnsi" w:cstheme="majorBidi"/>
          <w:sz w:val="28"/>
          <w:szCs w:val="28"/>
          <w:lang w:bidi="ar-DZ"/>
        </w:rPr>
        <w:t>t</w:t>
      </w:r>
      <w:r w:rsidR="000D70C6">
        <w:rPr>
          <w:rFonts w:asciiTheme="majorHAnsi" w:hAnsiTheme="majorHAnsi" w:cstheme="majorBidi"/>
          <w:sz w:val="28"/>
          <w:szCs w:val="28"/>
          <w:lang w:bidi="ar-DZ"/>
        </w:rPr>
        <w:t xml:space="preserve"> </w:t>
      </w:r>
      <w:r w:rsidR="00E83F7E" w:rsidRPr="003A546A">
        <w:rPr>
          <w:rFonts w:asciiTheme="majorHAnsi" w:hAnsiTheme="majorHAnsi" w:cstheme="majorBidi"/>
          <w:sz w:val="28"/>
          <w:szCs w:val="28"/>
          <w:lang w:bidi="ar-DZ"/>
        </w:rPr>
        <w:t>ci-jo</w:t>
      </w:r>
      <w:bookmarkStart w:id="0" w:name="_GoBack"/>
      <w:bookmarkEnd w:id="0"/>
      <w:r w:rsidR="00E83F7E" w:rsidRPr="003A546A">
        <w:rPr>
          <w:rFonts w:asciiTheme="majorHAnsi" w:hAnsiTheme="majorHAnsi" w:cstheme="majorBidi"/>
          <w:sz w:val="28"/>
          <w:szCs w:val="28"/>
          <w:lang w:bidi="ar-DZ"/>
        </w:rPr>
        <w:t>int définissant</w:t>
      </w:r>
      <w:r w:rsidR="000D70C6">
        <w:rPr>
          <w:rFonts w:asciiTheme="majorHAnsi" w:hAnsiTheme="majorHAnsi" w:cstheme="majorBidi"/>
          <w:sz w:val="28"/>
          <w:szCs w:val="28"/>
          <w:lang w:bidi="ar-DZ"/>
        </w:rPr>
        <w:t xml:space="preserve"> </w:t>
      </w:r>
      <w:r w:rsidR="00AC7342" w:rsidRPr="003A546A">
        <w:rPr>
          <w:rFonts w:asciiTheme="majorHAnsi" w:hAnsiTheme="majorHAnsi" w:cstheme="majorBidi"/>
          <w:sz w:val="28"/>
          <w:szCs w:val="28"/>
          <w:lang w:bidi="ar-DZ"/>
        </w:rPr>
        <w:t>les missions, la composition et l'organisation</w:t>
      </w:r>
      <w:r w:rsidR="006C62ED" w:rsidRPr="003A546A">
        <w:rPr>
          <w:rFonts w:asciiTheme="majorHAnsi" w:hAnsiTheme="majorHAnsi" w:cstheme="majorBidi"/>
          <w:sz w:val="28"/>
          <w:szCs w:val="28"/>
          <w:lang w:bidi="ar-DZ"/>
        </w:rPr>
        <w:t xml:space="preserve"> de l'A</w:t>
      </w:r>
      <w:r w:rsidR="00AC7342" w:rsidRPr="003A546A">
        <w:rPr>
          <w:rFonts w:asciiTheme="majorHAnsi" w:hAnsiTheme="majorHAnsi" w:cstheme="majorBidi"/>
          <w:sz w:val="28"/>
          <w:szCs w:val="28"/>
          <w:lang w:bidi="ar-DZ"/>
        </w:rPr>
        <w:t>cadémie</w:t>
      </w:r>
      <w:r w:rsidR="00E83F7E" w:rsidRPr="003A546A">
        <w:rPr>
          <w:rFonts w:asciiTheme="majorHAnsi" w:hAnsiTheme="majorHAnsi" w:cstheme="majorBidi"/>
          <w:sz w:val="28"/>
          <w:szCs w:val="28"/>
          <w:lang w:bidi="ar-DZ"/>
        </w:rPr>
        <w:t xml:space="preserve">, précise en particulier </w:t>
      </w:r>
      <w:r w:rsidR="00B3483C" w:rsidRPr="003A546A">
        <w:rPr>
          <w:rFonts w:asciiTheme="majorHAnsi" w:hAnsiTheme="majorHAnsi" w:cstheme="majorBidi"/>
          <w:sz w:val="28"/>
          <w:szCs w:val="28"/>
          <w:lang w:bidi="ar-DZ"/>
        </w:rPr>
        <w:t>que</w:t>
      </w:r>
      <w:r w:rsidR="009B0B3B" w:rsidRPr="003A546A">
        <w:rPr>
          <w:rFonts w:asciiTheme="majorHAnsi" w:hAnsiTheme="majorHAnsi" w:cstheme="majorBidi"/>
          <w:sz w:val="28"/>
          <w:szCs w:val="28"/>
          <w:lang w:bidi="ar-DZ"/>
        </w:rPr>
        <w:t> :</w:t>
      </w:r>
    </w:p>
    <w:p w:rsidR="008A7A01" w:rsidRPr="00AB4FA2" w:rsidRDefault="00673CC7" w:rsidP="008A7A01">
      <w:pPr>
        <w:jc w:val="both"/>
        <w:rPr>
          <w:rFonts w:asciiTheme="majorHAnsi" w:hAnsiTheme="majorHAnsi" w:cstheme="majorBidi"/>
          <w:sz w:val="28"/>
          <w:szCs w:val="28"/>
        </w:rPr>
      </w:pPr>
      <w:r>
        <w:rPr>
          <w:rFonts w:asciiTheme="majorHAnsi" w:hAnsiTheme="majorHAnsi" w:cstheme="majorBidi"/>
          <w:sz w:val="28"/>
          <w:szCs w:val="28"/>
        </w:rPr>
        <w:t xml:space="preserve">- </w:t>
      </w:r>
      <w:r w:rsidR="00E83F7E">
        <w:rPr>
          <w:rFonts w:asciiTheme="majorHAnsi" w:hAnsiTheme="majorHAnsi" w:cstheme="majorBidi"/>
          <w:sz w:val="28"/>
          <w:szCs w:val="28"/>
        </w:rPr>
        <w:t>l</w:t>
      </w:r>
      <w:r w:rsidR="006C62ED">
        <w:rPr>
          <w:rFonts w:asciiTheme="majorHAnsi" w:hAnsiTheme="majorHAnsi" w:cstheme="majorBidi"/>
          <w:sz w:val="28"/>
          <w:szCs w:val="28"/>
        </w:rPr>
        <w:t>’A</w:t>
      </w:r>
      <w:r w:rsidR="008A7A01" w:rsidRPr="00AB4FA2">
        <w:rPr>
          <w:rFonts w:asciiTheme="majorHAnsi" w:hAnsiTheme="majorHAnsi" w:cstheme="majorBidi"/>
          <w:sz w:val="28"/>
          <w:szCs w:val="28"/>
        </w:rPr>
        <w:t>cadémie est une institution nationale indépendante, dotée de la personnalité morale et de l’autonomie financière</w:t>
      </w:r>
      <w:r w:rsidR="00E83F7E">
        <w:rPr>
          <w:rFonts w:asciiTheme="majorHAnsi" w:hAnsiTheme="majorHAnsi" w:cstheme="majorBidi"/>
          <w:sz w:val="28"/>
          <w:szCs w:val="28"/>
        </w:rPr>
        <w:t> ;</w:t>
      </w:r>
    </w:p>
    <w:p w:rsidR="00B3483C" w:rsidRDefault="00673CC7" w:rsidP="00D37973">
      <w:pPr>
        <w:jc w:val="both"/>
        <w:rPr>
          <w:rFonts w:asciiTheme="majorHAnsi" w:hAnsiTheme="majorHAnsi" w:cstheme="majorBidi"/>
          <w:sz w:val="28"/>
          <w:szCs w:val="28"/>
        </w:rPr>
      </w:pPr>
      <w:r>
        <w:rPr>
          <w:rFonts w:asciiTheme="majorHAnsi" w:hAnsiTheme="majorHAnsi" w:cstheme="majorBidi"/>
          <w:sz w:val="28"/>
          <w:szCs w:val="28"/>
        </w:rPr>
        <w:t xml:space="preserve">- </w:t>
      </w:r>
      <w:r w:rsidR="00E83F7E">
        <w:rPr>
          <w:rFonts w:asciiTheme="majorHAnsi" w:hAnsiTheme="majorHAnsi" w:cstheme="majorBidi"/>
          <w:sz w:val="28"/>
          <w:szCs w:val="28"/>
        </w:rPr>
        <w:t>l</w:t>
      </w:r>
      <w:r w:rsidR="008A7A01" w:rsidRPr="00AB4FA2">
        <w:rPr>
          <w:rFonts w:asciiTheme="majorHAnsi" w:hAnsiTheme="majorHAnsi" w:cstheme="majorBidi"/>
          <w:sz w:val="28"/>
          <w:szCs w:val="28"/>
        </w:rPr>
        <w:t>es attributions, l’organisation et le f</w:t>
      </w:r>
      <w:r w:rsidR="006C62ED">
        <w:rPr>
          <w:rFonts w:asciiTheme="majorHAnsi" w:hAnsiTheme="majorHAnsi" w:cstheme="majorBidi"/>
          <w:sz w:val="28"/>
          <w:szCs w:val="28"/>
        </w:rPr>
        <w:t>onctionnement des organes de l’A</w:t>
      </w:r>
      <w:r w:rsidR="008A7A01" w:rsidRPr="00AB4FA2">
        <w:rPr>
          <w:rFonts w:asciiTheme="majorHAnsi" w:hAnsiTheme="majorHAnsi" w:cstheme="majorBidi"/>
          <w:sz w:val="28"/>
          <w:szCs w:val="28"/>
        </w:rPr>
        <w:t>cadémie sont fixés par le règlement intérieur de l’</w:t>
      </w:r>
      <w:r w:rsidR="006C62ED">
        <w:rPr>
          <w:rFonts w:asciiTheme="majorHAnsi" w:hAnsiTheme="majorHAnsi" w:cstheme="majorBidi"/>
          <w:sz w:val="28"/>
          <w:szCs w:val="28"/>
        </w:rPr>
        <w:t>Académie</w:t>
      </w:r>
      <w:r w:rsidR="00D37973">
        <w:rPr>
          <w:rFonts w:asciiTheme="majorHAnsi" w:hAnsiTheme="majorHAnsi" w:cstheme="majorBidi"/>
          <w:sz w:val="28"/>
          <w:szCs w:val="28"/>
        </w:rPr>
        <w:t>, qui</w:t>
      </w:r>
      <w:r w:rsidR="000D70C6">
        <w:rPr>
          <w:rFonts w:asciiTheme="majorHAnsi" w:hAnsiTheme="majorHAnsi" w:cstheme="majorBidi"/>
          <w:sz w:val="28"/>
          <w:szCs w:val="28"/>
        </w:rPr>
        <w:t xml:space="preserve"> </w:t>
      </w:r>
      <w:r w:rsidR="00B3483C">
        <w:rPr>
          <w:rFonts w:asciiTheme="majorHAnsi" w:hAnsiTheme="majorHAnsi" w:cstheme="majorBidi"/>
          <w:sz w:val="28"/>
          <w:szCs w:val="28"/>
        </w:rPr>
        <w:t xml:space="preserve">est </w:t>
      </w:r>
      <w:r w:rsidR="008A7A01" w:rsidRPr="00AB4FA2">
        <w:rPr>
          <w:rFonts w:asciiTheme="majorHAnsi" w:hAnsiTheme="majorHAnsi" w:cstheme="majorBidi"/>
          <w:sz w:val="28"/>
          <w:szCs w:val="28"/>
        </w:rPr>
        <w:t>adopté par l’assemblée plénière</w:t>
      </w:r>
      <w:r w:rsidR="00D37973">
        <w:rPr>
          <w:rFonts w:asciiTheme="majorHAnsi" w:hAnsiTheme="majorHAnsi" w:cstheme="majorBidi"/>
          <w:sz w:val="28"/>
          <w:szCs w:val="28"/>
        </w:rPr>
        <w:t xml:space="preserve"> (par les membres eux-mêmes, pour assurer l’indépendance de l’institution)</w:t>
      </w:r>
      <w:r w:rsidR="00E83F7E">
        <w:rPr>
          <w:rFonts w:asciiTheme="majorHAnsi" w:hAnsiTheme="majorHAnsi" w:cstheme="majorBidi"/>
          <w:sz w:val="28"/>
          <w:szCs w:val="28"/>
        </w:rPr>
        <w:t> ;</w:t>
      </w:r>
    </w:p>
    <w:p w:rsidR="008A7A01" w:rsidRPr="00AB4FA2" w:rsidRDefault="00673CC7" w:rsidP="006C62ED">
      <w:pPr>
        <w:jc w:val="both"/>
        <w:rPr>
          <w:rFonts w:asciiTheme="majorHAnsi" w:hAnsiTheme="majorHAnsi" w:cstheme="majorBidi"/>
          <w:b/>
          <w:bCs/>
          <w:sz w:val="28"/>
          <w:szCs w:val="28"/>
          <w:lang w:bidi="ar-DZ"/>
        </w:rPr>
      </w:pPr>
      <w:r>
        <w:rPr>
          <w:rFonts w:asciiTheme="majorHAnsi" w:hAnsiTheme="majorHAnsi" w:cstheme="majorBidi"/>
          <w:sz w:val="28"/>
          <w:szCs w:val="28"/>
        </w:rPr>
        <w:t xml:space="preserve">- </w:t>
      </w:r>
      <w:r w:rsidR="00E83F7E">
        <w:rPr>
          <w:rFonts w:asciiTheme="majorHAnsi" w:hAnsiTheme="majorHAnsi" w:cstheme="majorBidi"/>
          <w:sz w:val="28"/>
          <w:szCs w:val="28"/>
        </w:rPr>
        <w:t>l</w:t>
      </w:r>
      <w:r w:rsidR="006C62ED">
        <w:rPr>
          <w:rFonts w:asciiTheme="majorHAnsi" w:hAnsiTheme="majorHAnsi" w:cstheme="majorBidi"/>
          <w:sz w:val="28"/>
          <w:szCs w:val="28"/>
        </w:rPr>
        <w:t>’A</w:t>
      </w:r>
      <w:r w:rsidR="00677438">
        <w:rPr>
          <w:rFonts w:asciiTheme="majorHAnsi" w:hAnsiTheme="majorHAnsi" w:cstheme="majorBidi"/>
          <w:sz w:val="28"/>
          <w:szCs w:val="28"/>
        </w:rPr>
        <w:t xml:space="preserve">cadémie </w:t>
      </w:r>
      <w:r w:rsidR="00E83F7E">
        <w:rPr>
          <w:rFonts w:asciiTheme="majorHAnsi" w:hAnsiTheme="majorHAnsi" w:cstheme="majorBidi"/>
          <w:sz w:val="28"/>
          <w:szCs w:val="28"/>
        </w:rPr>
        <w:t xml:space="preserve">comprend 200 membres. </w:t>
      </w:r>
      <w:r w:rsidR="00677438">
        <w:rPr>
          <w:rFonts w:asciiTheme="majorHAnsi" w:hAnsiTheme="majorHAnsi" w:cstheme="majorBidi"/>
          <w:sz w:val="28"/>
          <w:szCs w:val="28"/>
        </w:rPr>
        <w:t>Le noyau fondat</w:t>
      </w:r>
      <w:r w:rsidR="006C62ED">
        <w:rPr>
          <w:rFonts w:asciiTheme="majorHAnsi" w:hAnsiTheme="majorHAnsi" w:cstheme="majorBidi"/>
          <w:sz w:val="28"/>
          <w:szCs w:val="28"/>
        </w:rPr>
        <w:t xml:space="preserve">eur est constitué de 50 membres </w:t>
      </w:r>
      <w:r w:rsidR="00677438">
        <w:rPr>
          <w:rFonts w:asciiTheme="majorHAnsi" w:hAnsiTheme="majorHAnsi" w:cstheme="majorBidi"/>
          <w:sz w:val="28"/>
          <w:szCs w:val="28"/>
        </w:rPr>
        <w:t>choisis par un jury international sur la base de critères scientifiques universels</w:t>
      </w:r>
      <w:r w:rsidR="006C62ED">
        <w:rPr>
          <w:rFonts w:asciiTheme="majorHAnsi" w:hAnsiTheme="majorHAnsi" w:cstheme="majorBidi"/>
          <w:sz w:val="28"/>
          <w:szCs w:val="28"/>
        </w:rPr>
        <w:t xml:space="preserve">. </w:t>
      </w:r>
      <w:r w:rsidR="00677438">
        <w:rPr>
          <w:rFonts w:asciiTheme="majorHAnsi" w:hAnsiTheme="majorHAnsi" w:cstheme="majorBidi"/>
          <w:sz w:val="28"/>
          <w:szCs w:val="28"/>
        </w:rPr>
        <w:t xml:space="preserve">Les autres membres </w:t>
      </w:r>
      <w:r w:rsidR="006C62ED">
        <w:rPr>
          <w:rFonts w:asciiTheme="majorHAnsi" w:hAnsiTheme="majorHAnsi" w:cstheme="majorBidi"/>
          <w:sz w:val="28"/>
          <w:szCs w:val="28"/>
        </w:rPr>
        <w:t>seront</w:t>
      </w:r>
      <w:r w:rsidR="00677438">
        <w:rPr>
          <w:rFonts w:asciiTheme="majorHAnsi" w:hAnsiTheme="majorHAnsi" w:cstheme="majorBidi"/>
          <w:sz w:val="28"/>
          <w:szCs w:val="28"/>
        </w:rPr>
        <w:t xml:space="preserve"> admis par leurs pairs, à raison de 25 par an</w:t>
      </w:r>
      <w:r w:rsidR="00C342FF">
        <w:rPr>
          <w:rFonts w:asciiTheme="majorHAnsi" w:hAnsiTheme="majorHAnsi" w:cstheme="majorBidi"/>
          <w:sz w:val="28"/>
          <w:szCs w:val="28"/>
        </w:rPr>
        <w:t xml:space="preserve">, jusqu’à atteindre le nombre total de 200, et ce pour préserver le haut niveau scientifique de l’institution. </w:t>
      </w:r>
    </w:p>
    <w:p w:rsidR="002B2924" w:rsidRPr="003A546A" w:rsidRDefault="002B2924" w:rsidP="006C62ED">
      <w:pPr>
        <w:jc w:val="both"/>
        <w:rPr>
          <w:rFonts w:asciiTheme="majorHAnsi" w:hAnsiTheme="majorHAnsi" w:cstheme="majorBidi"/>
          <w:bCs/>
          <w:sz w:val="28"/>
          <w:szCs w:val="28"/>
          <w:lang w:bidi="ar-DZ"/>
        </w:rPr>
      </w:pPr>
      <w:r w:rsidRPr="003A546A">
        <w:rPr>
          <w:rFonts w:asciiTheme="majorHAnsi" w:hAnsiTheme="majorHAnsi" w:cstheme="majorBidi"/>
          <w:bCs/>
          <w:sz w:val="28"/>
          <w:szCs w:val="28"/>
          <w:lang w:bidi="ar-DZ"/>
        </w:rPr>
        <w:t>Il est important de noter que par souci d’éthique, les membres du comité de suivi, ayant participé à l'élaboration des critères de recevabilité</w:t>
      </w:r>
      <w:r w:rsidR="00FA03D2" w:rsidRPr="003A546A">
        <w:rPr>
          <w:rFonts w:asciiTheme="majorHAnsi" w:hAnsiTheme="majorHAnsi" w:cstheme="majorBidi"/>
          <w:bCs/>
          <w:sz w:val="28"/>
          <w:szCs w:val="28"/>
          <w:lang w:bidi="ar-DZ"/>
        </w:rPr>
        <w:t xml:space="preserve"> des dossiers</w:t>
      </w:r>
      <w:r w:rsidRPr="003A546A">
        <w:rPr>
          <w:rFonts w:asciiTheme="majorHAnsi" w:hAnsiTheme="majorHAnsi" w:cstheme="majorBidi"/>
          <w:bCs/>
          <w:sz w:val="28"/>
          <w:szCs w:val="28"/>
          <w:lang w:bidi="ar-DZ"/>
        </w:rPr>
        <w:t>, ne pourront pas être candidats au noyau fondateur de l’Académie.</w:t>
      </w:r>
    </w:p>
    <w:p w:rsidR="005A23CF" w:rsidRPr="00AB4FA2" w:rsidRDefault="00673CC7" w:rsidP="006C62ED">
      <w:pPr>
        <w:jc w:val="both"/>
        <w:rPr>
          <w:rFonts w:asciiTheme="majorHAnsi" w:hAnsiTheme="majorHAnsi" w:cstheme="majorBidi"/>
          <w:b/>
          <w:bCs/>
          <w:sz w:val="28"/>
          <w:szCs w:val="28"/>
          <w:lang w:bidi="ar-DZ"/>
        </w:rPr>
      </w:pPr>
      <w:r w:rsidRPr="003A546A">
        <w:rPr>
          <w:rFonts w:asciiTheme="majorHAnsi" w:hAnsiTheme="majorHAnsi" w:cstheme="majorBidi"/>
          <w:sz w:val="28"/>
          <w:szCs w:val="28"/>
          <w:lang w:bidi="ar-DZ"/>
        </w:rPr>
        <w:t>Par ailleurs, et a</w:t>
      </w:r>
      <w:r w:rsidR="005D5513" w:rsidRPr="003A546A">
        <w:rPr>
          <w:rFonts w:asciiTheme="majorHAnsi" w:hAnsiTheme="majorHAnsi" w:cstheme="majorBidi"/>
          <w:sz w:val="28"/>
          <w:szCs w:val="28"/>
          <w:lang w:bidi="ar-DZ"/>
        </w:rPr>
        <w:t>fin d’assurer une uniformisation</w:t>
      </w:r>
      <w:r w:rsidR="00640544" w:rsidRPr="003A546A">
        <w:rPr>
          <w:rFonts w:asciiTheme="majorHAnsi" w:hAnsiTheme="majorHAnsi" w:cstheme="majorBidi"/>
          <w:sz w:val="28"/>
          <w:szCs w:val="28"/>
          <w:lang w:bidi="ar-DZ"/>
        </w:rPr>
        <w:t xml:space="preserve"> dans l’étude</w:t>
      </w:r>
      <w:r w:rsidR="005D5513" w:rsidRPr="003A546A">
        <w:rPr>
          <w:rFonts w:asciiTheme="majorHAnsi" w:hAnsiTheme="majorHAnsi" w:cstheme="majorBidi"/>
          <w:sz w:val="28"/>
          <w:szCs w:val="28"/>
          <w:lang w:bidi="ar-DZ"/>
        </w:rPr>
        <w:t xml:space="preserve"> des dossiers de candidature</w:t>
      </w:r>
      <w:r w:rsidR="000D70C6">
        <w:rPr>
          <w:rFonts w:asciiTheme="majorHAnsi" w:hAnsiTheme="majorHAnsi" w:cstheme="majorBidi"/>
          <w:sz w:val="28"/>
          <w:szCs w:val="28"/>
          <w:lang w:bidi="ar-DZ"/>
        </w:rPr>
        <w:t xml:space="preserve"> </w:t>
      </w:r>
      <w:r w:rsidR="00640544" w:rsidRPr="003A546A">
        <w:rPr>
          <w:rFonts w:asciiTheme="majorHAnsi" w:hAnsiTheme="majorHAnsi" w:cstheme="majorBidi"/>
          <w:sz w:val="28"/>
          <w:szCs w:val="28"/>
          <w:lang w:bidi="ar-DZ"/>
        </w:rPr>
        <w:t>au noyau fondateur</w:t>
      </w:r>
      <w:r w:rsidR="005D5513" w:rsidRPr="003A546A">
        <w:rPr>
          <w:rFonts w:asciiTheme="majorHAnsi" w:hAnsiTheme="majorHAnsi" w:cstheme="majorBidi"/>
          <w:sz w:val="28"/>
          <w:szCs w:val="28"/>
          <w:lang w:bidi="ar-DZ"/>
        </w:rPr>
        <w:t>, le comité de suivi a mis</w:t>
      </w:r>
      <w:r w:rsidR="006F6845" w:rsidRPr="003A546A">
        <w:rPr>
          <w:rFonts w:asciiTheme="majorHAnsi" w:hAnsiTheme="majorHAnsi" w:cstheme="majorBidi"/>
          <w:sz w:val="28"/>
          <w:szCs w:val="28"/>
          <w:lang w:bidi="ar-DZ"/>
        </w:rPr>
        <w:t xml:space="preserve"> en</w:t>
      </w:r>
      <w:r w:rsidR="006F6845" w:rsidRPr="005E2E4A">
        <w:rPr>
          <w:rFonts w:asciiTheme="majorHAnsi" w:hAnsiTheme="majorHAnsi" w:cstheme="majorBidi"/>
          <w:bCs/>
          <w:sz w:val="28"/>
          <w:szCs w:val="28"/>
          <w:lang w:bidi="ar-DZ"/>
        </w:rPr>
        <w:t xml:space="preserve"> place</w:t>
      </w:r>
      <w:r w:rsidR="005D5513" w:rsidRPr="005E2E4A">
        <w:rPr>
          <w:rFonts w:asciiTheme="majorHAnsi" w:hAnsiTheme="majorHAnsi" w:cstheme="majorBidi"/>
          <w:bCs/>
          <w:sz w:val="28"/>
          <w:szCs w:val="28"/>
          <w:lang w:bidi="ar-DZ"/>
        </w:rPr>
        <w:t xml:space="preserve"> deux grilles</w:t>
      </w:r>
      <w:r w:rsidR="0033756D" w:rsidRPr="005E2E4A">
        <w:rPr>
          <w:rFonts w:asciiTheme="majorHAnsi" w:hAnsiTheme="majorHAnsi" w:cstheme="majorBidi"/>
          <w:bCs/>
          <w:sz w:val="28"/>
          <w:szCs w:val="28"/>
          <w:lang w:bidi="ar-DZ"/>
        </w:rPr>
        <w:t xml:space="preserve"> de critères</w:t>
      </w:r>
      <w:r w:rsidR="000D391C">
        <w:rPr>
          <w:rFonts w:asciiTheme="majorHAnsi" w:hAnsiTheme="majorHAnsi" w:cstheme="majorBidi"/>
          <w:bCs/>
          <w:sz w:val="28"/>
          <w:szCs w:val="28"/>
          <w:lang w:bidi="ar-DZ"/>
        </w:rPr>
        <w:t xml:space="preserve"> de recevabilité, </w:t>
      </w:r>
      <w:r w:rsidR="00640544" w:rsidRPr="005E2E4A">
        <w:rPr>
          <w:rFonts w:asciiTheme="majorHAnsi" w:hAnsiTheme="majorHAnsi" w:cstheme="majorBidi"/>
          <w:bCs/>
          <w:sz w:val="28"/>
          <w:szCs w:val="28"/>
          <w:lang w:bidi="ar-DZ"/>
        </w:rPr>
        <w:t>une pour les</w:t>
      </w:r>
      <w:r w:rsidR="005D5513" w:rsidRPr="005E2E4A">
        <w:rPr>
          <w:rFonts w:asciiTheme="majorHAnsi" w:hAnsiTheme="majorHAnsi" w:cstheme="majorBidi"/>
          <w:bCs/>
          <w:sz w:val="28"/>
          <w:szCs w:val="28"/>
          <w:lang w:bidi="ar-DZ"/>
        </w:rPr>
        <w:t xml:space="preserve"> scien</w:t>
      </w:r>
      <w:r w:rsidR="00640544" w:rsidRPr="005E2E4A">
        <w:rPr>
          <w:rFonts w:asciiTheme="majorHAnsi" w:hAnsiTheme="majorHAnsi" w:cstheme="majorBidi"/>
          <w:bCs/>
          <w:sz w:val="28"/>
          <w:szCs w:val="28"/>
          <w:lang w:bidi="ar-DZ"/>
        </w:rPr>
        <w:t>tifiques</w:t>
      </w:r>
      <w:r w:rsidR="005D5513" w:rsidRPr="005E2E4A">
        <w:rPr>
          <w:rFonts w:asciiTheme="majorHAnsi" w:hAnsiTheme="majorHAnsi" w:cstheme="majorBidi"/>
          <w:bCs/>
          <w:sz w:val="28"/>
          <w:szCs w:val="28"/>
          <w:lang w:bidi="ar-DZ"/>
        </w:rPr>
        <w:t xml:space="preserve"> et </w:t>
      </w:r>
      <w:r w:rsidR="00640544" w:rsidRPr="005E2E4A">
        <w:rPr>
          <w:rFonts w:asciiTheme="majorHAnsi" w:hAnsiTheme="majorHAnsi" w:cstheme="majorBidi"/>
          <w:bCs/>
          <w:sz w:val="28"/>
          <w:szCs w:val="28"/>
          <w:lang w:bidi="ar-DZ"/>
        </w:rPr>
        <w:t>une autre pour les</w:t>
      </w:r>
      <w:r w:rsidR="005D5513" w:rsidRPr="005E2E4A">
        <w:rPr>
          <w:rFonts w:asciiTheme="majorHAnsi" w:hAnsiTheme="majorHAnsi" w:cstheme="majorBidi"/>
          <w:bCs/>
          <w:sz w:val="28"/>
          <w:szCs w:val="28"/>
          <w:lang w:bidi="ar-DZ"/>
        </w:rPr>
        <w:t xml:space="preserve"> technolog</w:t>
      </w:r>
      <w:r w:rsidR="00640544" w:rsidRPr="005E2E4A">
        <w:rPr>
          <w:rFonts w:asciiTheme="majorHAnsi" w:hAnsiTheme="majorHAnsi" w:cstheme="majorBidi"/>
          <w:bCs/>
          <w:sz w:val="28"/>
          <w:szCs w:val="28"/>
          <w:lang w:bidi="ar-DZ"/>
        </w:rPr>
        <w:t>ues</w:t>
      </w:r>
      <w:r w:rsidR="00325AAF" w:rsidRPr="005E2E4A">
        <w:rPr>
          <w:rFonts w:asciiTheme="majorHAnsi" w:hAnsiTheme="majorHAnsi" w:cstheme="majorBidi"/>
          <w:bCs/>
          <w:sz w:val="28"/>
          <w:szCs w:val="28"/>
          <w:lang w:bidi="ar-DZ"/>
        </w:rPr>
        <w:t>, sachant que</w:t>
      </w:r>
      <w:r w:rsidR="00325AAF" w:rsidRPr="00AB4FA2">
        <w:rPr>
          <w:rFonts w:asciiTheme="majorHAnsi" w:hAnsiTheme="majorHAnsi" w:cstheme="majorBidi"/>
          <w:sz w:val="28"/>
          <w:szCs w:val="28"/>
        </w:rPr>
        <w:t xml:space="preserve"> l’</w:t>
      </w:r>
      <w:r w:rsidR="006C62ED">
        <w:rPr>
          <w:rFonts w:asciiTheme="majorHAnsi" w:hAnsiTheme="majorHAnsi" w:cstheme="majorBidi"/>
          <w:sz w:val="28"/>
          <w:szCs w:val="28"/>
        </w:rPr>
        <w:t>Académie</w:t>
      </w:r>
      <w:r w:rsidR="00325AAF" w:rsidRPr="00AB4FA2">
        <w:rPr>
          <w:rFonts w:asciiTheme="majorHAnsi" w:hAnsiTheme="majorHAnsi" w:cstheme="majorBidi"/>
          <w:sz w:val="28"/>
          <w:szCs w:val="28"/>
        </w:rPr>
        <w:t xml:space="preserve"> concerne des académiques et des non-académiques</w:t>
      </w:r>
      <w:r w:rsidR="000D70C6">
        <w:rPr>
          <w:rFonts w:asciiTheme="majorHAnsi" w:hAnsiTheme="majorHAnsi" w:cstheme="majorBidi"/>
          <w:sz w:val="28"/>
          <w:szCs w:val="28"/>
        </w:rPr>
        <w:t xml:space="preserve"> </w:t>
      </w:r>
      <w:r w:rsidR="00325AAF" w:rsidRPr="00AB4FA2">
        <w:rPr>
          <w:rFonts w:asciiTheme="majorHAnsi" w:hAnsiTheme="majorHAnsi" w:cstheme="majorBidi"/>
          <w:sz w:val="28"/>
          <w:szCs w:val="28"/>
        </w:rPr>
        <w:t>extérieurs au secteur universitaire et obéissant à des critères spécifiques aux secteurs techniques</w:t>
      </w:r>
      <w:r w:rsidR="005E2E4A">
        <w:rPr>
          <w:rFonts w:asciiTheme="majorHAnsi" w:hAnsiTheme="majorHAnsi" w:cstheme="majorBidi"/>
          <w:sz w:val="28"/>
          <w:szCs w:val="28"/>
        </w:rPr>
        <w:t xml:space="preserve"> (technologie; </w:t>
      </w:r>
      <w:r w:rsidR="00325AAF" w:rsidRPr="00AB4FA2">
        <w:rPr>
          <w:rFonts w:asciiTheme="majorHAnsi" w:hAnsiTheme="majorHAnsi" w:cstheme="majorBidi"/>
          <w:sz w:val="28"/>
          <w:szCs w:val="28"/>
        </w:rPr>
        <w:t>innovation</w:t>
      </w:r>
      <w:r w:rsidR="005E2E4A">
        <w:rPr>
          <w:rFonts w:asciiTheme="majorHAnsi" w:hAnsiTheme="majorHAnsi" w:cstheme="majorBidi"/>
          <w:sz w:val="28"/>
          <w:szCs w:val="28"/>
        </w:rPr>
        <w:t>;</w:t>
      </w:r>
      <w:r w:rsidR="00325AAF" w:rsidRPr="00AB4FA2">
        <w:rPr>
          <w:rFonts w:asciiTheme="majorHAnsi" w:hAnsiTheme="majorHAnsi" w:cstheme="majorBidi"/>
          <w:sz w:val="28"/>
          <w:szCs w:val="28"/>
        </w:rPr>
        <w:t xml:space="preserve">  transfert du </w:t>
      </w:r>
      <w:r w:rsidR="001840CD" w:rsidRPr="00AB4FA2">
        <w:rPr>
          <w:rFonts w:asciiTheme="majorHAnsi" w:hAnsiTheme="majorHAnsi" w:cstheme="majorBidi"/>
          <w:sz w:val="28"/>
          <w:szCs w:val="28"/>
        </w:rPr>
        <w:t>savoir-faire</w:t>
      </w:r>
      <w:r w:rsidR="00E94C9D">
        <w:rPr>
          <w:rFonts w:asciiTheme="majorHAnsi" w:hAnsiTheme="majorHAnsi" w:cstheme="majorBidi"/>
          <w:sz w:val="28"/>
          <w:szCs w:val="28"/>
        </w:rPr>
        <w:t xml:space="preserve">; </w:t>
      </w:r>
      <w:r w:rsidR="006F3F3E">
        <w:rPr>
          <w:rFonts w:asciiTheme="majorHAnsi" w:hAnsiTheme="majorHAnsi" w:cstheme="majorBidi"/>
          <w:sz w:val="28"/>
          <w:szCs w:val="28"/>
        </w:rPr>
        <w:t>etc.</w:t>
      </w:r>
      <w:r w:rsidR="001840CD">
        <w:rPr>
          <w:rFonts w:asciiTheme="majorHAnsi" w:hAnsiTheme="majorHAnsi" w:cstheme="majorBidi"/>
          <w:sz w:val="28"/>
          <w:szCs w:val="28"/>
        </w:rPr>
        <w:t>…</w:t>
      </w:r>
      <w:r w:rsidR="005E2E4A">
        <w:rPr>
          <w:rFonts w:asciiTheme="majorHAnsi" w:hAnsiTheme="majorHAnsi" w:cstheme="majorBidi"/>
          <w:sz w:val="28"/>
          <w:szCs w:val="28"/>
        </w:rPr>
        <w:t>). Ces critères de recevabilité, universellement admis, serviront à l'étude préliminaire des dossiers et</w:t>
      </w:r>
      <w:r w:rsidR="000D70C6">
        <w:rPr>
          <w:rFonts w:asciiTheme="majorHAnsi" w:hAnsiTheme="majorHAnsi" w:cstheme="majorBidi"/>
          <w:sz w:val="28"/>
          <w:szCs w:val="28"/>
        </w:rPr>
        <w:t xml:space="preserve"> </w:t>
      </w:r>
      <w:r w:rsidR="005D5513" w:rsidRPr="005E2E4A">
        <w:rPr>
          <w:rFonts w:asciiTheme="majorHAnsi" w:hAnsiTheme="majorHAnsi" w:cstheme="majorBidi"/>
          <w:bCs/>
          <w:sz w:val="28"/>
          <w:szCs w:val="28"/>
          <w:lang w:bidi="ar-DZ"/>
        </w:rPr>
        <w:t>faciliter</w:t>
      </w:r>
      <w:r w:rsidR="005E2E4A" w:rsidRPr="005E2E4A">
        <w:rPr>
          <w:rFonts w:asciiTheme="majorHAnsi" w:hAnsiTheme="majorHAnsi" w:cstheme="majorBidi"/>
          <w:bCs/>
          <w:sz w:val="28"/>
          <w:szCs w:val="28"/>
          <w:lang w:bidi="ar-DZ"/>
        </w:rPr>
        <w:t xml:space="preserve">ont </w:t>
      </w:r>
      <w:r w:rsidR="006F6845" w:rsidRPr="005E2E4A">
        <w:rPr>
          <w:rFonts w:asciiTheme="majorHAnsi" w:hAnsiTheme="majorHAnsi" w:cstheme="majorBidi"/>
          <w:bCs/>
          <w:sz w:val="28"/>
          <w:szCs w:val="28"/>
          <w:lang w:bidi="ar-DZ"/>
        </w:rPr>
        <w:t>la présentation</w:t>
      </w:r>
      <w:r w:rsidR="00C524D3" w:rsidRPr="005E2E4A">
        <w:rPr>
          <w:rFonts w:asciiTheme="majorHAnsi" w:hAnsiTheme="majorHAnsi" w:cstheme="majorBidi"/>
          <w:bCs/>
          <w:sz w:val="28"/>
          <w:szCs w:val="28"/>
          <w:lang w:bidi="ar-DZ"/>
        </w:rPr>
        <w:t xml:space="preserve"> des candidatures</w:t>
      </w:r>
      <w:r w:rsidR="000D70C6">
        <w:rPr>
          <w:rFonts w:asciiTheme="majorHAnsi" w:hAnsiTheme="majorHAnsi" w:cstheme="majorBidi"/>
          <w:bCs/>
          <w:sz w:val="28"/>
          <w:szCs w:val="28"/>
          <w:lang w:bidi="ar-DZ"/>
        </w:rPr>
        <w:t xml:space="preserve"> </w:t>
      </w:r>
      <w:r w:rsidR="006F6845" w:rsidRPr="005E2E4A">
        <w:rPr>
          <w:rFonts w:asciiTheme="majorHAnsi" w:hAnsiTheme="majorHAnsi" w:cstheme="majorBidi"/>
          <w:bCs/>
          <w:sz w:val="28"/>
          <w:szCs w:val="28"/>
          <w:lang w:bidi="ar-DZ"/>
        </w:rPr>
        <w:t>au</w:t>
      </w:r>
      <w:r w:rsidR="005A23CF" w:rsidRPr="005E2E4A">
        <w:rPr>
          <w:rFonts w:asciiTheme="majorHAnsi" w:hAnsiTheme="majorHAnsi" w:cstheme="majorBidi"/>
          <w:bCs/>
          <w:sz w:val="28"/>
          <w:szCs w:val="28"/>
          <w:lang w:bidi="ar-DZ"/>
        </w:rPr>
        <w:t xml:space="preserve"> jury international</w:t>
      </w:r>
      <w:r w:rsidR="006F6845" w:rsidRPr="005E2E4A">
        <w:rPr>
          <w:rFonts w:asciiTheme="majorHAnsi" w:hAnsiTheme="majorHAnsi" w:cstheme="majorBidi"/>
          <w:bCs/>
          <w:sz w:val="28"/>
          <w:szCs w:val="28"/>
          <w:lang w:bidi="ar-DZ"/>
        </w:rPr>
        <w:t xml:space="preserve">, chargé de la sélection définitive des 50 </w:t>
      </w:r>
      <w:r w:rsidR="006C62ED">
        <w:rPr>
          <w:rFonts w:asciiTheme="majorHAnsi" w:hAnsiTheme="majorHAnsi" w:cstheme="majorBidi"/>
          <w:bCs/>
          <w:sz w:val="28"/>
          <w:szCs w:val="28"/>
          <w:lang w:bidi="ar-DZ"/>
        </w:rPr>
        <w:t xml:space="preserve">membres </w:t>
      </w:r>
      <w:r w:rsidR="006F6845" w:rsidRPr="005E2E4A">
        <w:rPr>
          <w:rFonts w:asciiTheme="majorHAnsi" w:hAnsiTheme="majorHAnsi" w:cstheme="majorBidi"/>
          <w:bCs/>
          <w:sz w:val="28"/>
          <w:szCs w:val="28"/>
          <w:lang w:bidi="ar-DZ"/>
        </w:rPr>
        <w:t>fondateurs</w:t>
      </w:r>
      <w:r w:rsidR="005E2E4A" w:rsidRPr="005E2E4A">
        <w:rPr>
          <w:rFonts w:asciiTheme="majorHAnsi" w:hAnsiTheme="majorHAnsi" w:cstheme="majorBidi"/>
          <w:bCs/>
          <w:sz w:val="28"/>
          <w:szCs w:val="28"/>
          <w:lang w:bidi="ar-DZ"/>
        </w:rPr>
        <w:t xml:space="preserve"> (selon des critères </w:t>
      </w:r>
      <w:r w:rsidR="006C62ED">
        <w:rPr>
          <w:rFonts w:asciiTheme="majorHAnsi" w:hAnsiTheme="majorHAnsi" w:cstheme="majorBidi"/>
          <w:bCs/>
          <w:sz w:val="28"/>
          <w:szCs w:val="28"/>
          <w:lang w:bidi="ar-DZ"/>
        </w:rPr>
        <w:t>définis</w:t>
      </w:r>
      <w:r w:rsidR="005E2E4A" w:rsidRPr="005E2E4A">
        <w:rPr>
          <w:rFonts w:asciiTheme="majorHAnsi" w:hAnsiTheme="majorHAnsi" w:cstheme="majorBidi"/>
          <w:bCs/>
          <w:sz w:val="28"/>
          <w:szCs w:val="28"/>
          <w:lang w:bidi="ar-DZ"/>
        </w:rPr>
        <w:t xml:space="preserve"> par le jury)</w:t>
      </w:r>
      <w:r w:rsidR="006F6845" w:rsidRPr="005E2E4A">
        <w:rPr>
          <w:rFonts w:asciiTheme="majorHAnsi" w:hAnsiTheme="majorHAnsi" w:cstheme="majorBidi"/>
          <w:bCs/>
          <w:sz w:val="28"/>
          <w:szCs w:val="28"/>
          <w:lang w:bidi="ar-DZ"/>
        </w:rPr>
        <w:t>.</w:t>
      </w:r>
    </w:p>
    <w:p w:rsidR="00B178E4" w:rsidRPr="003A546A" w:rsidRDefault="006C62ED" w:rsidP="006C62ED">
      <w:pPr>
        <w:jc w:val="both"/>
        <w:rPr>
          <w:rFonts w:asciiTheme="majorHAnsi" w:hAnsiTheme="majorHAnsi" w:cstheme="majorBidi"/>
          <w:sz w:val="28"/>
          <w:szCs w:val="28"/>
          <w:lang w:bidi="ar-DZ"/>
        </w:rPr>
      </w:pPr>
      <w:r w:rsidRPr="003A546A">
        <w:rPr>
          <w:rFonts w:asciiTheme="majorHAnsi" w:hAnsiTheme="majorHAnsi" w:cstheme="majorBidi"/>
          <w:sz w:val="28"/>
          <w:szCs w:val="28"/>
          <w:lang w:bidi="ar-DZ"/>
        </w:rPr>
        <w:t>Les</w:t>
      </w:r>
      <w:r w:rsidR="00B178E4" w:rsidRPr="003A546A">
        <w:rPr>
          <w:rFonts w:asciiTheme="majorHAnsi" w:hAnsiTheme="majorHAnsi" w:cstheme="majorBidi"/>
          <w:sz w:val="28"/>
          <w:szCs w:val="28"/>
          <w:lang w:bidi="ar-DZ"/>
        </w:rPr>
        <w:t xml:space="preserve"> ca</w:t>
      </w:r>
      <w:r w:rsidR="004712F1" w:rsidRPr="003A546A">
        <w:rPr>
          <w:rFonts w:asciiTheme="majorHAnsi" w:hAnsiTheme="majorHAnsi" w:cstheme="majorBidi"/>
          <w:sz w:val="28"/>
          <w:szCs w:val="28"/>
          <w:lang w:bidi="ar-DZ"/>
        </w:rPr>
        <w:t>ndidats devront transmettre tou</w:t>
      </w:r>
      <w:r w:rsidR="00C524D3" w:rsidRPr="003A546A">
        <w:rPr>
          <w:rFonts w:asciiTheme="majorHAnsi" w:hAnsiTheme="majorHAnsi" w:cstheme="majorBidi"/>
          <w:sz w:val="28"/>
          <w:szCs w:val="28"/>
          <w:lang w:bidi="ar-DZ"/>
        </w:rPr>
        <w:t>tes</w:t>
      </w:r>
      <w:r w:rsidR="000D70C6">
        <w:rPr>
          <w:rFonts w:asciiTheme="majorHAnsi" w:hAnsiTheme="majorHAnsi" w:cstheme="majorBidi"/>
          <w:sz w:val="28"/>
          <w:szCs w:val="28"/>
          <w:lang w:bidi="ar-DZ"/>
        </w:rPr>
        <w:t xml:space="preserve"> </w:t>
      </w:r>
      <w:r w:rsidR="00C524D3" w:rsidRPr="003A546A">
        <w:rPr>
          <w:rFonts w:asciiTheme="majorHAnsi" w:hAnsiTheme="majorHAnsi" w:cstheme="majorBidi"/>
          <w:sz w:val="28"/>
          <w:szCs w:val="28"/>
          <w:lang w:bidi="ar-DZ"/>
        </w:rPr>
        <w:t xml:space="preserve">les pièces justificatives citées dans la </w:t>
      </w:r>
      <w:r w:rsidRPr="003A546A">
        <w:rPr>
          <w:rFonts w:asciiTheme="majorHAnsi" w:hAnsiTheme="majorHAnsi" w:cstheme="majorBidi"/>
          <w:sz w:val="28"/>
          <w:szCs w:val="28"/>
          <w:lang w:bidi="ar-DZ"/>
        </w:rPr>
        <w:t>grille</w:t>
      </w:r>
      <w:r w:rsidR="00C524D3" w:rsidRPr="003A546A">
        <w:rPr>
          <w:rFonts w:asciiTheme="majorHAnsi" w:hAnsiTheme="majorHAnsi" w:cstheme="majorBidi"/>
          <w:sz w:val="28"/>
          <w:szCs w:val="28"/>
          <w:lang w:bidi="ar-DZ"/>
        </w:rPr>
        <w:t xml:space="preserve"> et tout  </w:t>
      </w:r>
      <w:r w:rsidR="004712F1" w:rsidRPr="003A546A">
        <w:rPr>
          <w:rFonts w:asciiTheme="majorHAnsi" w:hAnsiTheme="majorHAnsi" w:cstheme="majorBidi"/>
          <w:sz w:val="28"/>
          <w:szCs w:val="28"/>
          <w:lang w:bidi="ar-DZ"/>
        </w:rPr>
        <w:t>document</w:t>
      </w:r>
      <w:r w:rsidR="00C524D3" w:rsidRPr="003A546A">
        <w:rPr>
          <w:rFonts w:asciiTheme="majorHAnsi" w:hAnsiTheme="majorHAnsi" w:cstheme="majorBidi"/>
          <w:sz w:val="28"/>
          <w:szCs w:val="28"/>
          <w:lang w:bidi="ar-DZ"/>
        </w:rPr>
        <w:t xml:space="preserve"> complémentaire</w:t>
      </w:r>
      <w:r w:rsidR="00B178E4" w:rsidRPr="003A546A">
        <w:rPr>
          <w:rFonts w:asciiTheme="majorHAnsi" w:hAnsiTheme="majorHAnsi" w:cstheme="majorBidi"/>
          <w:sz w:val="28"/>
          <w:szCs w:val="28"/>
          <w:lang w:bidi="ar-DZ"/>
        </w:rPr>
        <w:t xml:space="preserve"> jugé nécessaire et important pour leur évaluation </w:t>
      </w:r>
      <w:r w:rsidR="00C524D3" w:rsidRPr="003A546A">
        <w:rPr>
          <w:rFonts w:asciiTheme="majorHAnsi" w:hAnsiTheme="majorHAnsi" w:cstheme="majorBidi"/>
          <w:sz w:val="28"/>
          <w:szCs w:val="28"/>
          <w:lang w:bidi="ar-DZ"/>
        </w:rPr>
        <w:t>(</w:t>
      </w:r>
      <w:r w:rsidR="005727A3" w:rsidRPr="003A546A">
        <w:rPr>
          <w:rFonts w:asciiTheme="majorHAnsi" w:hAnsiTheme="majorHAnsi" w:cstheme="majorBidi"/>
          <w:sz w:val="28"/>
          <w:szCs w:val="28"/>
          <w:lang w:bidi="ar-DZ"/>
        </w:rPr>
        <w:t>même s’il</w:t>
      </w:r>
      <w:r w:rsidR="00B178E4" w:rsidRPr="003A546A">
        <w:rPr>
          <w:rFonts w:asciiTheme="majorHAnsi" w:hAnsiTheme="majorHAnsi" w:cstheme="majorBidi"/>
          <w:sz w:val="28"/>
          <w:szCs w:val="28"/>
          <w:lang w:bidi="ar-DZ"/>
        </w:rPr>
        <w:t xml:space="preserve"> n</w:t>
      </w:r>
      <w:r w:rsidR="00C36359" w:rsidRPr="003A546A">
        <w:rPr>
          <w:rFonts w:asciiTheme="majorHAnsi" w:hAnsiTheme="majorHAnsi" w:cstheme="majorBidi"/>
          <w:sz w:val="28"/>
          <w:szCs w:val="28"/>
          <w:lang w:bidi="ar-DZ"/>
        </w:rPr>
        <w:t>'est pas demandé</w:t>
      </w:r>
      <w:r w:rsidR="000D70C6">
        <w:rPr>
          <w:rFonts w:asciiTheme="majorHAnsi" w:hAnsiTheme="majorHAnsi" w:cstheme="majorBidi"/>
          <w:sz w:val="28"/>
          <w:szCs w:val="28"/>
          <w:lang w:bidi="ar-DZ"/>
        </w:rPr>
        <w:t xml:space="preserve"> </w:t>
      </w:r>
      <w:r w:rsidR="004712F1" w:rsidRPr="003A546A">
        <w:rPr>
          <w:rFonts w:asciiTheme="majorHAnsi" w:hAnsiTheme="majorHAnsi" w:cstheme="majorBidi"/>
          <w:sz w:val="28"/>
          <w:szCs w:val="28"/>
          <w:lang w:bidi="ar-DZ"/>
        </w:rPr>
        <w:t xml:space="preserve">sur </w:t>
      </w:r>
      <w:r w:rsidR="005727A3" w:rsidRPr="003A546A">
        <w:rPr>
          <w:rFonts w:asciiTheme="majorHAnsi" w:hAnsiTheme="majorHAnsi" w:cstheme="majorBidi"/>
          <w:sz w:val="28"/>
          <w:szCs w:val="28"/>
          <w:lang w:bidi="ar-DZ"/>
        </w:rPr>
        <w:t>les</w:t>
      </w:r>
      <w:r w:rsidR="00B178E4" w:rsidRPr="003A546A">
        <w:rPr>
          <w:rFonts w:asciiTheme="majorHAnsi" w:hAnsiTheme="majorHAnsi" w:cstheme="majorBidi"/>
          <w:sz w:val="28"/>
          <w:szCs w:val="28"/>
          <w:lang w:bidi="ar-DZ"/>
        </w:rPr>
        <w:t xml:space="preserve"> grille</w:t>
      </w:r>
      <w:r w:rsidR="005727A3" w:rsidRPr="003A546A">
        <w:rPr>
          <w:rFonts w:asciiTheme="majorHAnsi" w:hAnsiTheme="majorHAnsi" w:cstheme="majorBidi"/>
          <w:sz w:val="28"/>
          <w:szCs w:val="28"/>
          <w:lang w:bidi="ar-DZ"/>
        </w:rPr>
        <w:t>s</w:t>
      </w:r>
      <w:r w:rsidR="00C524D3" w:rsidRPr="003A546A">
        <w:rPr>
          <w:rFonts w:asciiTheme="majorHAnsi" w:hAnsiTheme="majorHAnsi" w:cstheme="majorBidi"/>
          <w:sz w:val="28"/>
          <w:szCs w:val="28"/>
          <w:lang w:bidi="ar-DZ"/>
        </w:rPr>
        <w:t>)</w:t>
      </w:r>
      <w:r w:rsidR="00B178E4" w:rsidRPr="003A546A">
        <w:rPr>
          <w:rFonts w:asciiTheme="majorHAnsi" w:hAnsiTheme="majorHAnsi" w:cstheme="majorBidi"/>
          <w:sz w:val="28"/>
          <w:szCs w:val="28"/>
          <w:lang w:bidi="ar-DZ"/>
        </w:rPr>
        <w:t>. D’autre part</w:t>
      </w:r>
      <w:r w:rsidR="005727A3" w:rsidRPr="003A546A">
        <w:rPr>
          <w:rFonts w:asciiTheme="majorHAnsi" w:hAnsiTheme="majorHAnsi" w:cstheme="majorBidi"/>
          <w:sz w:val="28"/>
          <w:szCs w:val="28"/>
          <w:lang w:bidi="ar-DZ"/>
        </w:rPr>
        <w:t xml:space="preserve">, il </w:t>
      </w:r>
      <w:r w:rsidR="00C524D3" w:rsidRPr="003A546A">
        <w:rPr>
          <w:rFonts w:asciiTheme="majorHAnsi" w:hAnsiTheme="majorHAnsi" w:cstheme="majorBidi"/>
          <w:sz w:val="28"/>
          <w:szCs w:val="28"/>
          <w:lang w:bidi="ar-DZ"/>
        </w:rPr>
        <w:t xml:space="preserve">est </w:t>
      </w:r>
      <w:r w:rsidR="005727A3" w:rsidRPr="003A546A">
        <w:rPr>
          <w:rFonts w:asciiTheme="majorHAnsi" w:hAnsiTheme="majorHAnsi" w:cstheme="majorBidi"/>
          <w:sz w:val="28"/>
          <w:szCs w:val="28"/>
          <w:lang w:bidi="ar-DZ"/>
        </w:rPr>
        <w:t>demandé</w:t>
      </w:r>
      <w:r w:rsidR="00B178E4" w:rsidRPr="003A546A">
        <w:rPr>
          <w:rFonts w:asciiTheme="majorHAnsi" w:hAnsiTheme="majorHAnsi" w:cstheme="majorBidi"/>
          <w:sz w:val="28"/>
          <w:szCs w:val="28"/>
          <w:lang w:bidi="ar-DZ"/>
        </w:rPr>
        <w:t xml:space="preserve"> d’envoyer un </w:t>
      </w:r>
      <w:r w:rsidR="002B7582" w:rsidRPr="003A546A">
        <w:rPr>
          <w:rFonts w:asciiTheme="majorHAnsi" w:hAnsiTheme="majorHAnsi" w:cstheme="majorBidi"/>
          <w:sz w:val="28"/>
          <w:szCs w:val="28"/>
          <w:lang w:bidi="ar-DZ"/>
        </w:rPr>
        <w:t>CV</w:t>
      </w:r>
      <w:r w:rsidR="000D70C6">
        <w:rPr>
          <w:rFonts w:asciiTheme="majorHAnsi" w:hAnsiTheme="majorHAnsi" w:cstheme="majorBidi"/>
          <w:sz w:val="28"/>
          <w:szCs w:val="28"/>
          <w:lang w:bidi="ar-DZ"/>
        </w:rPr>
        <w:t xml:space="preserve"> </w:t>
      </w:r>
      <w:r w:rsidR="004712F1" w:rsidRPr="003A546A">
        <w:rPr>
          <w:rFonts w:asciiTheme="majorHAnsi" w:hAnsiTheme="majorHAnsi" w:cstheme="majorBidi"/>
          <w:sz w:val="28"/>
          <w:szCs w:val="28"/>
          <w:lang w:bidi="ar-DZ"/>
        </w:rPr>
        <w:t xml:space="preserve">et une lettre de motivation </w:t>
      </w:r>
      <w:r w:rsidR="005727A3" w:rsidRPr="003A546A">
        <w:rPr>
          <w:rFonts w:asciiTheme="majorHAnsi" w:hAnsiTheme="majorHAnsi" w:cstheme="majorBidi"/>
          <w:sz w:val="28"/>
          <w:szCs w:val="28"/>
          <w:lang w:bidi="ar-DZ"/>
        </w:rPr>
        <w:t>rédigés</w:t>
      </w:r>
      <w:r w:rsidR="000D70C6">
        <w:rPr>
          <w:rFonts w:asciiTheme="majorHAnsi" w:hAnsiTheme="majorHAnsi" w:cstheme="majorBidi"/>
          <w:sz w:val="28"/>
          <w:szCs w:val="28"/>
          <w:lang w:bidi="ar-DZ"/>
        </w:rPr>
        <w:t xml:space="preserve"> </w:t>
      </w:r>
      <w:r w:rsidRPr="003A546A">
        <w:rPr>
          <w:rFonts w:asciiTheme="majorHAnsi" w:hAnsiTheme="majorHAnsi" w:cstheme="majorBidi"/>
          <w:sz w:val="28"/>
          <w:szCs w:val="28"/>
          <w:lang w:bidi="ar-DZ"/>
        </w:rPr>
        <w:t>aussi en</w:t>
      </w:r>
      <w:r w:rsidR="004712F1" w:rsidRPr="003A546A">
        <w:rPr>
          <w:rFonts w:asciiTheme="majorHAnsi" w:hAnsiTheme="majorHAnsi" w:cstheme="majorBidi"/>
          <w:sz w:val="28"/>
          <w:szCs w:val="28"/>
          <w:lang w:bidi="ar-DZ"/>
        </w:rPr>
        <w:t xml:space="preserve"> langue anglaise</w:t>
      </w:r>
      <w:r w:rsidR="00C36359" w:rsidRPr="003A546A">
        <w:rPr>
          <w:rFonts w:asciiTheme="majorHAnsi" w:hAnsiTheme="majorHAnsi" w:cstheme="majorBidi"/>
          <w:sz w:val="28"/>
          <w:szCs w:val="28"/>
          <w:lang w:bidi="ar-DZ"/>
        </w:rPr>
        <w:t>,</w:t>
      </w:r>
      <w:r w:rsidR="004712F1" w:rsidRPr="003A546A">
        <w:rPr>
          <w:rFonts w:asciiTheme="majorHAnsi" w:hAnsiTheme="majorHAnsi" w:cstheme="majorBidi"/>
          <w:sz w:val="28"/>
          <w:szCs w:val="28"/>
          <w:lang w:bidi="ar-DZ"/>
        </w:rPr>
        <w:t xml:space="preserve"> et éventuellement </w:t>
      </w:r>
      <w:r w:rsidR="006F6845" w:rsidRPr="003A546A">
        <w:rPr>
          <w:rFonts w:asciiTheme="majorHAnsi" w:hAnsiTheme="majorHAnsi" w:cstheme="majorBidi"/>
          <w:sz w:val="28"/>
          <w:szCs w:val="28"/>
          <w:lang w:bidi="ar-DZ"/>
        </w:rPr>
        <w:t>des</w:t>
      </w:r>
      <w:r w:rsidR="00B178E4" w:rsidRPr="003A546A">
        <w:rPr>
          <w:rFonts w:asciiTheme="majorHAnsi" w:hAnsiTheme="majorHAnsi" w:cstheme="majorBidi"/>
          <w:sz w:val="28"/>
          <w:szCs w:val="28"/>
          <w:lang w:bidi="ar-DZ"/>
        </w:rPr>
        <w:t xml:space="preserve"> lettres de recommandation.</w:t>
      </w:r>
    </w:p>
    <w:p w:rsidR="00B178E4" w:rsidRPr="002B2924" w:rsidRDefault="00B178E4" w:rsidP="00E518BA">
      <w:pPr>
        <w:jc w:val="both"/>
        <w:rPr>
          <w:rFonts w:asciiTheme="majorHAnsi" w:hAnsiTheme="majorHAnsi" w:cstheme="majorBidi"/>
          <w:sz w:val="28"/>
          <w:szCs w:val="28"/>
          <w:lang w:bidi="ar-DZ"/>
        </w:rPr>
      </w:pPr>
      <w:r w:rsidRPr="002B2924">
        <w:rPr>
          <w:rFonts w:asciiTheme="majorHAnsi" w:hAnsiTheme="majorHAnsi" w:cstheme="majorBidi"/>
          <w:sz w:val="28"/>
          <w:szCs w:val="28"/>
          <w:lang w:bidi="ar-DZ"/>
        </w:rPr>
        <w:lastRenderedPageBreak/>
        <w:t>Les dossiers devront être transmis par voie électronique à l’adresse suivant</w:t>
      </w:r>
      <w:r w:rsidR="005727A3" w:rsidRPr="002B2924">
        <w:rPr>
          <w:rFonts w:asciiTheme="majorHAnsi" w:hAnsiTheme="majorHAnsi" w:cstheme="majorBidi"/>
          <w:sz w:val="28"/>
          <w:szCs w:val="28"/>
          <w:lang w:bidi="ar-DZ"/>
        </w:rPr>
        <w:t>e</w:t>
      </w:r>
      <w:r w:rsidR="000D70C6">
        <w:rPr>
          <w:rFonts w:asciiTheme="majorHAnsi" w:hAnsiTheme="majorHAnsi" w:cstheme="majorBidi"/>
          <w:sz w:val="28"/>
          <w:szCs w:val="28"/>
          <w:lang w:bidi="ar-DZ"/>
        </w:rPr>
        <w:t xml:space="preserve"> </w:t>
      </w:r>
      <w:hyperlink r:id="rId7" w:history="1">
        <w:r w:rsidR="006F3F3E" w:rsidRPr="002041A3">
          <w:rPr>
            <w:rStyle w:val="Lienhypertexte"/>
            <w:rFonts w:asciiTheme="majorHAnsi" w:hAnsiTheme="majorHAnsi" w:cstheme="majorBidi"/>
            <w:b/>
            <w:bCs/>
            <w:sz w:val="28"/>
            <w:szCs w:val="28"/>
            <w:lang w:bidi="ar-DZ"/>
          </w:rPr>
          <w:t>info@asta.dz</w:t>
        </w:r>
      </w:hyperlink>
      <w:r w:rsidR="000D70C6">
        <w:t xml:space="preserve"> </w:t>
      </w:r>
      <w:r w:rsidRPr="002B2924">
        <w:rPr>
          <w:rFonts w:asciiTheme="majorHAnsi" w:hAnsiTheme="majorHAnsi" w:cstheme="majorBidi"/>
          <w:sz w:val="28"/>
          <w:szCs w:val="28"/>
          <w:lang w:bidi="ar-DZ"/>
        </w:rPr>
        <w:t>et déposé</w:t>
      </w:r>
      <w:r w:rsidR="005727A3" w:rsidRPr="002B2924">
        <w:rPr>
          <w:rFonts w:asciiTheme="majorHAnsi" w:hAnsiTheme="majorHAnsi" w:cstheme="majorBidi"/>
          <w:sz w:val="28"/>
          <w:szCs w:val="28"/>
          <w:lang w:bidi="ar-DZ"/>
        </w:rPr>
        <w:t>s</w:t>
      </w:r>
      <w:r w:rsidRPr="002B2924">
        <w:rPr>
          <w:rFonts w:asciiTheme="majorHAnsi" w:hAnsiTheme="majorHAnsi" w:cstheme="majorBidi"/>
          <w:sz w:val="28"/>
          <w:szCs w:val="28"/>
          <w:lang w:bidi="ar-DZ"/>
        </w:rPr>
        <w:t xml:space="preserve"> au niveau </w:t>
      </w:r>
      <w:r w:rsidR="00E518BA">
        <w:rPr>
          <w:rFonts w:asciiTheme="majorHAnsi" w:hAnsiTheme="majorHAnsi" w:cstheme="majorBidi"/>
          <w:sz w:val="28"/>
          <w:szCs w:val="28"/>
          <w:lang w:bidi="ar-DZ"/>
        </w:rPr>
        <w:t xml:space="preserve">du secrétariat </w:t>
      </w:r>
      <w:r w:rsidRPr="002B2924">
        <w:rPr>
          <w:rFonts w:asciiTheme="majorHAnsi" w:hAnsiTheme="majorHAnsi" w:cstheme="majorBidi"/>
          <w:sz w:val="28"/>
          <w:szCs w:val="28"/>
          <w:lang w:bidi="ar-DZ"/>
        </w:rPr>
        <w:t>de la DGRSDT</w:t>
      </w:r>
      <w:r w:rsidR="00DA2C92" w:rsidRPr="002B2924">
        <w:rPr>
          <w:rFonts w:asciiTheme="majorHAnsi" w:hAnsiTheme="majorHAnsi" w:cstheme="majorBidi"/>
          <w:sz w:val="28"/>
          <w:szCs w:val="28"/>
          <w:lang w:bidi="ar-DZ"/>
        </w:rPr>
        <w:t>,</w:t>
      </w:r>
      <w:r w:rsidR="000D70C6">
        <w:rPr>
          <w:rFonts w:asciiTheme="majorHAnsi" w:hAnsiTheme="majorHAnsi" w:cstheme="majorBidi"/>
          <w:sz w:val="28"/>
          <w:szCs w:val="28"/>
          <w:lang w:bidi="ar-DZ"/>
        </w:rPr>
        <w:t xml:space="preserve"> </w:t>
      </w:r>
      <w:r w:rsidR="00DA2C92" w:rsidRPr="002B2924">
        <w:rPr>
          <w:rFonts w:asciiTheme="majorHAnsi" w:hAnsiTheme="majorHAnsi" w:cstheme="majorBidi"/>
          <w:sz w:val="28"/>
          <w:szCs w:val="28"/>
          <w:lang w:bidi="ar-DZ"/>
        </w:rPr>
        <w:t xml:space="preserve">qui </w:t>
      </w:r>
      <w:r w:rsidRPr="002B2924">
        <w:rPr>
          <w:rFonts w:asciiTheme="majorHAnsi" w:hAnsiTheme="majorHAnsi" w:cstheme="majorBidi"/>
          <w:sz w:val="28"/>
          <w:szCs w:val="28"/>
          <w:lang w:bidi="ar-DZ"/>
        </w:rPr>
        <w:t xml:space="preserve">assure le secrétariat </w:t>
      </w:r>
      <w:r w:rsidR="006F6845" w:rsidRPr="002B2924">
        <w:rPr>
          <w:rFonts w:asciiTheme="majorHAnsi" w:hAnsiTheme="majorHAnsi" w:cstheme="majorBidi"/>
          <w:sz w:val="28"/>
          <w:szCs w:val="28"/>
          <w:lang w:bidi="ar-DZ"/>
        </w:rPr>
        <w:t>du comité de suivi (</w:t>
      </w:r>
      <w:r w:rsidR="00E63A71">
        <w:rPr>
          <w:rFonts w:asciiTheme="majorHAnsi" w:hAnsiTheme="majorHAnsi" w:cstheme="majorBidi"/>
          <w:sz w:val="28"/>
          <w:szCs w:val="28"/>
          <w:lang w:bidi="ar-DZ"/>
        </w:rPr>
        <w:t>en</w:t>
      </w:r>
      <w:r w:rsidR="002B7582" w:rsidRPr="002B2924">
        <w:rPr>
          <w:rFonts w:asciiTheme="majorHAnsi" w:hAnsiTheme="majorHAnsi" w:cstheme="majorBidi"/>
          <w:sz w:val="28"/>
          <w:szCs w:val="28"/>
          <w:lang w:bidi="ar-DZ"/>
        </w:rPr>
        <w:t xml:space="preserve"> charg</w:t>
      </w:r>
      <w:r w:rsidR="005727A3" w:rsidRPr="002B2924">
        <w:rPr>
          <w:rFonts w:asciiTheme="majorHAnsi" w:hAnsiTheme="majorHAnsi" w:cstheme="majorBidi"/>
          <w:sz w:val="28"/>
          <w:szCs w:val="28"/>
          <w:lang w:bidi="ar-DZ"/>
        </w:rPr>
        <w:t xml:space="preserve">e de </w:t>
      </w:r>
      <w:r w:rsidRPr="002B2924">
        <w:rPr>
          <w:rFonts w:asciiTheme="majorHAnsi" w:hAnsiTheme="majorHAnsi" w:cstheme="majorBidi"/>
          <w:sz w:val="28"/>
          <w:szCs w:val="28"/>
          <w:lang w:bidi="ar-DZ"/>
        </w:rPr>
        <w:t xml:space="preserve">la préparation de la phase de </w:t>
      </w:r>
      <w:r w:rsidR="008D550B" w:rsidRPr="002B2924">
        <w:rPr>
          <w:rFonts w:asciiTheme="majorHAnsi" w:hAnsiTheme="majorHAnsi" w:cstheme="majorBidi"/>
          <w:sz w:val="28"/>
          <w:szCs w:val="28"/>
          <w:lang w:bidi="ar-DZ"/>
        </w:rPr>
        <w:t>sélection</w:t>
      </w:r>
      <w:r w:rsidR="00E63A71">
        <w:rPr>
          <w:rFonts w:asciiTheme="majorHAnsi" w:hAnsiTheme="majorHAnsi" w:cstheme="majorBidi"/>
          <w:sz w:val="28"/>
          <w:szCs w:val="28"/>
          <w:lang w:bidi="ar-DZ"/>
        </w:rPr>
        <w:t xml:space="preserve"> des membres fondateurs</w:t>
      </w:r>
      <w:r w:rsidR="000D70C6">
        <w:rPr>
          <w:rFonts w:asciiTheme="majorHAnsi" w:hAnsiTheme="majorHAnsi" w:cstheme="majorBidi"/>
          <w:sz w:val="28"/>
          <w:szCs w:val="28"/>
          <w:lang w:bidi="ar-DZ"/>
        </w:rPr>
        <w:t xml:space="preserve"> </w:t>
      </w:r>
      <w:r w:rsidR="00E63A71">
        <w:rPr>
          <w:rFonts w:asciiTheme="majorHAnsi" w:hAnsiTheme="majorHAnsi" w:cstheme="majorBidi"/>
          <w:sz w:val="28"/>
          <w:szCs w:val="28"/>
          <w:lang w:bidi="ar-DZ"/>
        </w:rPr>
        <w:t>par le jury international</w:t>
      </w:r>
      <w:r w:rsidR="006F6845" w:rsidRPr="002B2924">
        <w:rPr>
          <w:rFonts w:asciiTheme="majorHAnsi" w:hAnsiTheme="majorHAnsi" w:cstheme="majorBidi"/>
          <w:sz w:val="28"/>
          <w:szCs w:val="28"/>
          <w:lang w:bidi="ar-DZ"/>
        </w:rPr>
        <w:t>)</w:t>
      </w:r>
      <w:r w:rsidRPr="002B2924">
        <w:rPr>
          <w:rFonts w:asciiTheme="majorHAnsi" w:hAnsiTheme="majorHAnsi" w:cstheme="majorBidi"/>
          <w:sz w:val="28"/>
          <w:szCs w:val="28"/>
          <w:lang w:bidi="ar-DZ"/>
        </w:rPr>
        <w:t>.</w:t>
      </w:r>
      <w:r w:rsidR="001840CD">
        <w:rPr>
          <w:rFonts w:asciiTheme="majorHAnsi" w:hAnsiTheme="majorHAnsi" w:cstheme="majorBidi"/>
          <w:sz w:val="28"/>
          <w:szCs w:val="28"/>
          <w:lang w:bidi="ar-DZ"/>
        </w:rPr>
        <w:t xml:space="preserve"> Les candidats doivent s’assurer de la remise d’un accusé de réception </w:t>
      </w:r>
      <w:r w:rsidR="000D391C">
        <w:rPr>
          <w:rFonts w:asciiTheme="majorHAnsi" w:hAnsiTheme="majorHAnsi" w:cstheme="majorBidi"/>
          <w:sz w:val="28"/>
          <w:szCs w:val="28"/>
          <w:lang w:bidi="ar-DZ"/>
        </w:rPr>
        <w:t>portant</w:t>
      </w:r>
      <w:r w:rsidR="001840CD">
        <w:rPr>
          <w:rFonts w:asciiTheme="majorHAnsi" w:hAnsiTheme="majorHAnsi" w:cstheme="majorBidi"/>
          <w:sz w:val="28"/>
          <w:szCs w:val="28"/>
          <w:lang w:bidi="ar-DZ"/>
        </w:rPr>
        <w:t xml:space="preserve"> un numéro de dossier.</w:t>
      </w:r>
    </w:p>
    <w:p w:rsidR="008D550B" w:rsidRPr="003A546A" w:rsidRDefault="001840CD" w:rsidP="00E518BA">
      <w:pPr>
        <w:jc w:val="both"/>
        <w:rPr>
          <w:rFonts w:asciiTheme="majorHAnsi" w:hAnsiTheme="majorHAnsi" w:cstheme="majorBidi"/>
          <w:sz w:val="28"/>
          <w:szCs w:val="28"/>
          <w:lang w:bidi="ar-DZ"/>
        </w:rPr>
      </w:pPr>
      <w:r w:rsidRPr="003A546A">
        <w:rPr>
          <w:rFonts w:asciiTheme="majorHAnsi" w:hAnsiTheme="majorHAnsi" w:cstheme="majorBidi"/>
          <w:sz w:val="28"/>
          <w:szCs w:val="28"/>
          <w:lang w:bidi="ar-DZ"/>
        </w:rPr>
        <w:t xml:space="preserve">Le </w:t>
      </w:r>
      <w:r w:rsidR="00CE7A22" w:rsidRPr="003A546A">
        <w:rPr>
          <w:rFonts w:asciiTheme="majorHAnsi" w:hAnsiTheme="majorHAnsi" w:cstheme="majorBidi"/>
          <w:sz w:val="28"/>
          <w:szCs w:val="28"/>
          <w:lang w:bidi="ar-DZ"/>
        </w:rPr>
        <w:t xml:space="preserve">dépôt des dossiers de candidature </w:t>
      </w:r>
      <w:r w:rsidR="00E63A71" w:rsidRPr="003A546A">
        <w:rPr>
          <w:rFonts w:asciiTheme="majorHAnsi" w:hAnsiTheme="majorHAnsi" w:cstheme="majorBidi"/>
          <w:sz w:val="28"/>
          <w:szCs w:val="28"/>
          <w:lang w:bidi="ar-DZ"/>
        </w:rPr>
        <w:t xml:space="preserve">est </w:t>
      </w:r>
      <w:r w:rsidRPr="003A546A">
        <w:rPr>
          <w:rFonts w:asciiTheme="majorHAnsi" w:hAnsiTheme="majorHAnsi" w:cstheme="majorBidi"/>
          <w:sz w:val="28"/>
          <w:szCs w:val="28"/>
          <w:lang w:bidi="ar-DZ"/>
        </w:rPr>
        <w:t>ouver</w:t>
      </w:r>
      <w:r w:rsidR="00CE7A22" w:rsidRPr="003A546A">
        <w:rPr>
          <w:rFonts w:asciiTheme="majorHAnsi" w:hAnsiTheme="majorHAnsi" w:cstheme="majorBidi"/>
          <w:sz w:val="28"/>
          <w:szCs w:val="28"/>
          <w:lang w:bidi="ar-DZ"/>
        </w:rPr>
        <w:t>t</w:t>
      </w:r>
      <w:r w:rsidR="00E518BA" w:rsidRPr="003A546A">
        <w:rPr>
          <w:rFonts w:asciiTheme="majorHAnsi" w:hAnsiTheme="majorHAnsi" w:cstheme="majorBidi"/>
          <w:sz w:val="28"/>
          <w:szCs w:val="28"/>
          <w:lang w:bidi="ar-DZ"/>
        </w:rPr>
        <w:t>. La date limite de clôture est</w:t>
      </w:r>
      <w:r w:rsidR="00CE7A22" w:rsidRPr="003A546A">
        <w:rPr>
          <w:rFonts w:asciiTheme="majorHAnsi" w:hAnsiTheme="majorHAnsi" w:cstheme="majorBidi"/>
          <w:sz w:val="28"/>
          <w:szCs w:val="28"/>
          <w:lang w:bidi="ar-DZ"/>
        </w:rPr>
        <w:t xml:space="preserve"> fixée </w:t>
      </w:r>
      <w:r w:rsidR="00E518BA" w:rsidRPr="003A546A">
        <w:rPr>
          <w:rFonts w:asciiTheme="majorHAnsi" w:hAnsiTheme="majorHAnsi" w:cstheme="majorBidi"/>
          <w:b/>
          <w:bCs/>
          <w:sz w:val="28"/>
          <w:szCs w:val="28"/>
          <w:lang w:bidi="ar-DZ"/>
        </w:rPr>
        <w:t>au 7 Mai 2015</w:t>
      </w:r>
      <w:r w:rsidR="00CE7A22" w:rsidRPr="003A546A">
        <w:rPr>
          <w:rFonts w:asciiTheme="majorHAnsi" w:hAnsiTheme="majorHAnsi" w:cstheme="majorBidi"/>
          <w:sz w:val="28"/>
          <w:szCs w:val="28"/>
          <w:lang w:bidi="ar-DZ"/>
        </w:rPr>
        <w:t>.</w:t>
      </w:r>
    </w:p>
    <w:p w:rsidR="008D550B" w:rsidRPr="003A546A" w:rsidRDefault="00E63A71" w:rsidP="001840CD">
      <w:pPr>
        <w:spacing w:after="120"/>
        <w:jc w:val="both"/>
        <w:rPr>
          <w:rFonts w:asciiTheme="majorHAnsi" w:hAnsiTheme="majorHAnsi" w:cstheme="majorBidi"/>
          <w:sz w:val="28"/>
          <w:szCs w:val="28"/>
          <w:lang w:bidi="ar-DZ"/>
        </w:rPr>
      </w:pPr>
      <w:r w:rsidRPr="003A546A">
        <w:rPr>
          <w:rFonts w:asciiTheme="majorHAnsi" w:hAnsiTheme="majorHAnsi" w:cstheme="majorBidi"/>
          <w:sz w:val="28"/>
          <w:szCs w:val="28"/>
          <w:lang w:bidi="ar-DZ"/>
        </w:rPr>
        <w:t xml:space="preserve">Le </w:t>
      </w:r>
      <w:r w:rsidR="008D550B" w:rsidRPr="003A546A">
        <w:rPr>
          <w:rFonts w:asciiTheme="majorHAnsi" w:hAnsiTheme="majorHAnsi" w:cstheme="majorBidi"/>
          <w:sz w:val="28"/>
          <w:szCs w:val="28"/>
          <w:lang w:bidi="ar-DZ"/>
        </w:rPr>
        <w:t>jury international</w:t>
      </w:r>
      <w:r w:rsidR="000D70C6">
        <w:rPr>
          <w:rFonts w:asciiTheme="majorHAnsi" w:hAnsiTheme="majorHAnsi" w:cstheme="majorBidi"/>
          <w:sz w:val="28"/>
          <w:szCs w:val="28"/>
          <w:lang w:bidi="ar-DZ"/>
        </w:rPr>
        <w:t xml:space="preserve"> </w:t>
      </w:r>
      <w:r w:rsidR="008D550B" w:rsidRPr="003A546A">
        <w:rPr>
          <w:rFonts w:asciiTheme="majorHAnsi" w:hAnsiTheme="majorHAnsi" w:cstheme="majorBidi"/>
          <w:sz w:val="28"/>
          <w:szCs w:val="28"/>
          <w:lang w:bidi="ar-DZ"/>
        </w:rPr>
        <w:t xml:space="preserve">sera composé </w:t>
      </w:r>
      <w:r w:rsidR="005727A3" w:rsidRPr="003A546A">
        <w:rPr>
          <w:rFonts w:asciiTheme="majorHAnsi" w:hAnsiTheme="majorHAnsi" w:cstheme="majorBidi"/>
          <w:sz w:val="28"/>
          <w:szCs w:val="28"/>
          <w:lang w:bidi="ar-DZ"/>
        </w:rPr>
        <w:t>d</w:t>
      </w:r>
      <w:r w:rsidR="00C36359" w:rsidRPr="003A546A">
        <w:rPr>
          <w:rFonts w:asciiTheme="majorHAnsi" w:hAnsiTheme="majorHAnsi" w:cstheme="majorBidi"/>
          <w:sz w:val="28"/>
          <w:szCs w:val="28"/>
          <w:lang w:bidi="ar-DZ"/>
        </w:rPr>
        <w:t>'a</w:t>
      </w:r>
      <w:r w:rsidR="005727A3" w:rsidRPr="003A546A">
        <w:rPr>
          <w:rFonts w:asciiTheme="majorHAnsi" w:hAnsiTheme="majorHAnsi" w:cstheme="majorBidi"/>
          <w:sz w:val="28"/>
          <w:szCs w:val="28"/>
          <w:lang w:bidi="ar-DZ"/>
        </w:rPr>
        <w:t>cadémiciens</w:t>
      </w:r>
      <w:r w:rsidR="00C36359" w:rsidRPr="003A546A">
        <w:rPr>
          <w:rFonts w:asciiTheme="majorHAnsi" w:hAnsiTheme="majorHAnsi" w:cstheme="majorBidi"/>
          <w:sz w:val="28"/>
          <w:szCs w:val="28"/>
          <w:lang w:bidi="ar-DZ"/>
        </w:rPr>
        <w:t xml:space="preserve">, </w:t>
      </w:r>
      <w:r w:rsidR="001840CD" w:rsidRPr="003A546A">
        <w:rPr>
          <w:rFonts w:asciiTheme="majorHAnsi" w:hAnsiTheme="majorHAnsi" w:cstheme="majorBidi"/>
          <w:sz w:val="28"/>
          <w:szCs w:val="28"/>
          <w:lang w:bidi="ar-DZ"/>
        </w:rPr>
        <w:t>issus de </w:t>
      </w:r>
      <w:r w:rsidRPr="003A546A">
        <w:rPr>
          <w:rFonts w:asciiTheme="majorHAnsi" w:hAnsiTheme="majorHAnsi" w:cstheme="majorBidi"/>
          <w:sz w:val="28"/>
          <w:szCs w:val="28"/>
          <w:lang w:bidi="ar-DZ"/>
        </w:rPr>
        <w:t>: l’Académie</w:t>
      </w:r>
      <w:r w:rsidR="008D550B" w:rsidRPr="003A546A">
        <w:rPr>
          <w:rFonts w:asciiTheme="majorHAnsi" w:hAnsiTheme="majorHAnsi" w:cstheme="majorBidi"/>
          <w:sz w:val="28"/>
          <w:szCs w:val="28"/>
          <w:lang w:bidi="ar-DZ"/>
        </w:rPr>
        <w:t xml:space="preserve"> des </w:t>
      </w:r>
      <w:r w:rsidR="002B7582" w:rsidRPr="003A546A">
        <w:rPr>
          <w:rFonts w:asciiTheme="majorHAnsi" w:hAnsiTheme="majorHAnsi" w:cstheme="majorBidi"/>
          <w:sz w:val="28"/>
          <w:szCs w:val="28"/>
          <w:lang w:bidi="ar-DZ"/>
        </w:rPr>
        <w:t>S</w:t>
      </w:r>
      <w:r w:rsidR="008D550B" w:rsidRPr="003A546A">
        <w:rPr>
          <w:rFonts w:asciiTheme="majorHAnsi" w:hAnsiTheme="majorHAnsi" w:cstheme="majorBidi"/>
          <w:sz w:val="28"/>
          <w:szCs w:val="28"/>
          <w:lang w:bidi="ar-DZ"/>
        </w:rPr>
        <w:t xml:space="preserve">ciences de France, </w:t>
      </w:r>
      <w:r w:rsidR="001840CD" w:rsidRPr="003A546A">
        <w:rPr>
          <w:rFonts w:asciiTheme="majorHAnsi" w:hAnsiTheme="majorHAnsi" w:cstheme="majorBidi"/>
          <w:sz w:val="28"/>
          <w:szCs w:val="28"/>
          <w:lang w:bidi="ar-DZ"/>
        </w:rPr>
        <w:t>l’</w:t>
      </w:r>
      <w:r w:rsidR="002B7582" w:rsidRPr="003A546A">
        <w:rPr>
          <w:rFonts w:asciiTheme="majorHAnsi" w:hAnsiTheme="majorHAnsi" w:cstheme="majorBidi"/>
          <w:sz w:val="28"/>
          <w:szCs w:val="28"/>
          <w:lang w:bidi="ar-DZ"/>
        </w:rPr>
        <w:t>A</w:t>
      </w:r>
      <w:r w:rsidR="00DA2C92" w:rsidRPr="003A546A">
        <w:rPr>
          <w:rFonts w:asciiTheme="majorHAnsi" w:hAnsiTheme="majorHAnsi" w:cstheme="majorBidi"/>
          <w:sz w:val="28"/>
          <w:szCs w:val="28"/>
          <w:lang w:bidi="ar-DZ"/>
        </w:rPr>
        <w:t xml:space="preserve">cadémie des </w:t>
      </w:r>
      <w:r w:rsidR="002B7582" w:rsidRPr="003A546A">
        <w:rPr>
          <w:rFonts w:asciiTheme="majorHAnsi" w:hAnsiTheme="majorHAnsi" w:cstheme="majorBidi"/>
          <w:sz w:val="28"/>
          <w:szCs w:val="28"/>
          <w:lang w:bidi="ar-DZ"/>
        </w:rPr>
        <w:t>T</w:t>
      </w:r>
      <w:r w:rsidR="00DA2C92" w:rsidRPr="003A546A">
        <w:rPr>
          <w:rFonts w:asciiTheme="majorHAnsi" w:hAnsiTheme="majorHAnsi" w:cstheme="majorBidi"/>
          <w:sz w:val="28"/>
          <w:szCs w:val="28"/>
          <w:lang w:bidi="ar-DZ"/>
        </w:rPr>
        <w:t xml:space="preserve">echnologies de France, </w:t>
      </w:r>
      <w:r w:rsidR="001840CD" w:rsidRPr="003A546A">
        <w:rPr>
          <w:rFonts w:asciiTheme="majorHAnsi" w:hAnsiTheme="majorHAnsi" w:cstheme="majorBidi"/>
          <w:sz w:val="28"/>
          <w:szCs w:val="28"/>
          <w:lang w:bidi="ar-DZ"/>
        </w:rPr>
        <w:t>l’</w:t>
      </w:r>
      <w:r w:rsidR="002B7582" w:rsidRPr="003A546A">
        <w:rPr>
          <w:rFonts w:asciiTheme="majorHAnsi" w:hAnsiTheme="majorHAnsi" w:cstheme="majorBidi"/>
          <w:sz w:val="28"/>
          <w:szCs w:val="28"/>
          <w:lang w:bidi="ar-DZ"/>
        </w:rPr>
        <w:t>A</w:t>
      </w:r>
      <w:r w:rsidR="008D550B" w:rsidRPr="003A546A">
        <w:rPr>
          <w:rFonts w:asciiTheme="majorHAnsi" w:hAnsiTheme="majorHAnsi" w:cstheme="majorBidi"/>
          <w:sz w:val="28"/>
          <w:szCs w:val="28"/>
          <w:lang w:bidi="ar-DZ"/>
        </w:rPr>
        <w:t xml:space="preserve">cadémie des </w:t>
      </w:r>
      <w:r w:rsidR="002B7582" w:rsidRPr="003A546A">
        <w:rPr>
          <w:rFonts w:asciiTheme="majorHAnsi" w:hAnsiTheme="majorHAnsi" w:cstheme="majorBidi"/>
          <w:sz w:val="28"/>
          <w:szCs w:val="28"/>
          <w:lang w:bidi="ar-DZ"/>
        </w:rPr>
        <w:t>S</w:t>
      </w:r>
      <w:r w:rsidR="008D550B" w:rsidRPr="003A546A">
        <w:rPr>
          <w:rFonts w:asciiTheme="majorHAnsi" w:hAnsiTheme="majorHAnsi" w:cstheme="majorBidi"/>
          <w:sz w:val="28"/>
          <w:szCs w:val="28"/>
          <w:lang w:bidi="ar-DZ"/>
        </w:rPr>
        <w:t xml:space="preserve">ciences des </w:t>
      </w:r>
      <w:r w:rsidR="002B7582" w:rsidRPr="003A546A">
        <w:rPr>
          <w:rFonts w:asciiTheme="majorHAnsi" w:hAnsiTheme="majorHAnsi" w:cstheme="majorBidi"/>
          <w:sz w:val="28"/>
          <w:szCs w:val="28"/>
          <w:lang w:bidi="ar-DZ"/>
        </w:rPr>
        <w:t>E</w:t>
      </w:r>
      <w:r w:rsidR="008D550B" w:rsidRPr="003A546A">
        <w:rPr>
          <w:rFonts w:asciiTheme="majorHAnsi" w:hAnsiTheme="majorHAnsi" w:cstheme="majorBidi"/>
          <w:sz w:val="28"/>
          <w:szCs w:val="28"/>
          <w:lang w:bidi="ar-DZ"/>
        </w:rPr>
        <w:t xml:space="preserve">tats </w:t>
      </w:r>
      <w:r w:rsidR="002B7582" w:rsidRPr="003A546A">
        <w:rPr>
          <w:rFonts w:asciiTheme="majorHAnsi" w:hAnsiTheme="majorHAnsi" w:cstheme="majorBidi"/>
          <w:sz w:val="28"/>
          <w:szCs w:val="28"/>
          <w:lang w:bidi="ar-DZ"/>
        </w:rPr>
        <w:t>U</w:t>
      </w:r>
      <w:r w:rsidR="008D550B" w:rsidRPr="003A546A">
        <w:rPr>
          <w:rFonts w:asciiTheme="majorHAnsi" w:hAnsiTheme="majorHAnsi" w:cstheme="majorBidi"/>
          <w:sz w:val="28"/>
          <w:szCs w:val="28"/>
          <w:lang w:bidi="ar-DZ"/>
        </w:rPr>
        <w:t>nis</w:t>
      </w:r>
      <w:r w:rsidR="002B7582" w:rsidRPr="003A546A">
        <w:rPr>
          <w:rFonts w:asciiTheme="majorHAnsi" w:hAnsiTheme="majorHAnsi" w:cstheme="majorBidi"/>
          <w:sz w:val="28"/>
          <w:szCs w:val="28"/>
          <w:lang w:bidi="ar-DZ"/>
        </w:rPr>
        <w:t xml:space="preserve"> d’Amérique, </w:t>
      </w:r>
      <w:r w:rsidR="001840CD" w:rsidRPr="003A546A">
        <w:rPr>
          <w:rFonts w:asciiTheme="majorHAnsi" w:hAnsiTheme="majorHAnsi" w:cstheme="majorBidi"/>
          <w:sz w:val="28"/>
          <w:szCs w:val="28"/>
          <w:lang w:bidi="ar-DZ"/>
        </w:rPr>
        <w:t>l’</w:t>
      </w:r>
      <w:r w:rsidR="002B7582" w:rsidRPr="003A546A">
        <w:rPr>
          <w:rFonts w:asciiTheme="majorHAnsi" w:hAnsiTheme="majorHAnsi" w:cstheme="majorBidi"/>
          <w:sz w:val="28"/>
          <w:szCs w:val="28"/>
          <w:lang w:bidi="ar-DZ"/>
        </w:rPr>
        <w:t>A</w:t>
      </w:r>
      <w:r w:rsidR="008D550B" w:rsidRPr="003A546A">
        <w:rPr>
          <w:rFonts w:asciiTheme="majorHAnsi" w:hAnsiTheme="majorHAnsi" w:cstheme="majorBidi"/>
          <w:sz w:val="28"/>
          <w:szCs w:val="28"/>
          <w:lang w:bidi="ar-DZ"/>
        </w:rPr>
        <w:t xml:space="preserve">cadémie </w:t>
      </w:r>
      <w:r w:rsidR="002B7582" w:rsidRPr="003A546A">
        <w:rPr>
          <w:rFonts w:asciiTheme="majorHAnsi" w:hAnsiTheme="majorHAnsi" w:cstheme="majorBidi"/>
          <w:sz w:val="28"/>
          <w:szCs w:val="28"/>
          <w:lang w:bidi="ar-DZ"/>
        </w:rPr>
        <w:t>R</w:t>
      </w:r>
      <w:r w:rsidR="008D550B" w:rsidRPr="003A546A">
        <w:rPr>
          <w:rFonts w:asciiTheme="majorHAnsi" w:hAnsiTheme="majorHAnsi" w:cstheme="majorBidi"/>
          <w:sz w:val="28"/>
          <w:szCs w:val="28"/>
          <w:lang w:bidi="ar-DZ"/>
        </w:rPr>
        <w:t xml:space="preserve">oyale de Grande Bretagne et  </w:t>
      </w:r>
      <w:r w:rsidR="005727A3" w:rsidRPr="003A546A">
        <w:rPr>
          <w:rFonts w:asciiTheme="majorHAnsi" w:hAnsiTheme="majorHAnsi" w:cstheme="majorBidi"/>
          <w:sz w:val="28"/>
          <w:szCs w:val="28"/>
          <w:lang w:bidi="ar-DZ"/>
        </w:rPr>
        <w:t>l’</w:t>
      </w:r>
      <w:r w:rsidR="002B7582" w:rsidRPr="003A546A">
        <w:rPr>
          <w:rFonts w:asciiTheme="majorHAnsi" w:hAnsiTheme="majorHAnsi" w:cstheme="majorBidi"/>
          <w:sz w:val="28"/>
          <w:szCs w:val="28"/>
          <w:lang w:bidi="ar-DZ"/>
        </w:rPr>
        <w:t>A</w:t>
      </w:r>
      <w:r w:rsidR="008D550B" w:rsidRPr="003A546A">
        <w:rPr>
          <w:rFonts w:asciiTheme="majorHAnsi" w:hAnsiTheme="majorHAnsi" w:cstheme="majorBidi"/>
          <w:sz w:val="28"/>
          <w:szCs w:val="28"/>
          <w:lang w:bidi="ar-DZ"/>
        </w:rPr>
        <w:t xml:space="preserve">cadémie </w:t>
      </w:r>
      <w:r w:rsidR="002B7582" w:rsidRPr="003A546A">
        <w:rPr>
          <w:rFonts w:asciiTheme="majorHAnsi" w:hAnsiTheme="majorHAnsi" w:cstheme="majorBidi"/>
          <w:sz w:val="28"/>
          <w:szCs w:val="28"/>
          <w:lang w:bidi="ar-DZ"/>
        </w:rPr>
        <w:t>R</w:t>
      </w:r>
      <w:r w:rsidR="008D550B" w:rsidRPr="003A546A">
        <w:rPr>
          <w:rFonts w:asciiTheme="majorHAnsi" w:hAnsiTheme="majorHAnsi" w:cstheme="majorBidi"/>
          <w:sz w:val="28"/>
          <w:szCs w:val="28"/>
          <w:lang w:bidi="ar-DZ"/>
        </w:rPr>
        <w:t>oyale</w:t>
      </w:r>
      <w:r w:rsidR="002B7582" w:rsidRPr="003A546A">
        <w:rPr>
          <w:rFonts w:asciiTheme="majorHAnsi" w:hAnsiTheme="majorHAnsi" w:cstheme="majorBidi"/>
          <w:sz w:val="28"/>
          <w:szCs w:val="28"/>
          <w:lang w:bidi="ar-DZ"/>
        </w:rPr>
        <w:t xml:space="preserve"> de S</w:t>
      </w:r>
      <w:r w:rsidR="008D550B" w:rsidRPr="003A546A">
        <w:rPr>
          <w:rFonts w:asciiTheme="majorHAnsi" w:hAnsiTheme="majorHAnsi" w:cstheme="majorBidi"/>
          <w:sz w:val="28"/>
          <w:szCs w:val="28"/>
          <w:lang w:bidi="ar-DZ"/>
        </w:rPr>
        <w:t>uède.</w:t>
      </w:r>
    </w:p>
    <w:p w:rsidR="00E26DE5" w:rsidRPr="003A546A" w:rsidRDefault="00E63A71" w:rsidP="00E63A71">
      <w:pPr>
        <w:spacing w:after="120"/>
        <w:jc w:val="both"/>
        <w:rPr>
          <w:rFonts w:asciiTheme="majorHAnsi" w:hAnsiTheme="majorHAnsi" w:cstheme="majorBidi"/>
          <w:sz w:val="28"/>
          <w:szCs w:val="28"/>
          <w:lang w:bidi="ar-DZ"/>
        </w:rPr>
      </w:pPr>
      <w:r w:rsidRPr="003A546A">
        <w:rPr>
          <w:rFonts w:asciiTheme="majorHAnsi" w:hAnsiTheme="majorHAnsi" w:cstheme="majorBidi"/>
          <w:sz w:val="28"/>
          <w:szCs w:val="28"/>
          <w:lang w:bidi="ar-DZ"/>
        </w:rPr>
        <w:t>Enfin</w:t>
      </w:r>
      <w:r w:rsidR="00E518BA" w:rsidRPr="003A546A">
        <w:rPr>
          <w:rFonts w:asciiTheme="majorHAnsi" w:hAnsiTheme="majorHAnsi" w:cstheme="majorBidi"/>
          <w:sz w:val="28"/>
          <w:szCs w:val="28"/>
          <w:lang w:bidi="ar-DZ"/>
        </w:rPr>
        <w:t>,</w:t>
      </w:r>
      <w:r w:rsidRPr="003A546A">
        <w:rPr>
          <w:rFonts w:asciiTheme="majorHAnsi" w:hAnsiTheme="majorHAnsi" w:cstheme="majorBidi"/>
          <w:sz w:val="28"/>
          <w:szCs w:val="28"/>
          <w:lang w:bidi="ar-DZ"/>
        </w:rPr>
        <w:t xml:space="preserve"> et pour </w:t>
      </w:r>
      <w:r w:rsidR="00E32938" w:rsidRPr="003A546A">
        <w:rPr>
          <w:rFonts w:asciiTheme="majorHAnsi" w:hAnsiTheme="majorHAnsi" w:cstheme="majorBidi"/>
          <w:sz w:val="28"/>
          <w:szCs w:val="28"/>
          <w:lang w:bidi="ar-DZ"/>
        </w:rPr>
        <w:t>permettre</w:t>
      </w:r>
      <w:r w:rsidR="000D70C6">
        <w:rPr>
          <w:rFonts w:asciiTheme="majorHAnsi" w:hAnsiTheme="majorHAnsi" w:cstheme="majorBidi"/>
          <w:sz w:val="28"/>
          <w:szCs w:val="28"/>
          <w:lang w:bidi="ar-DZ"/>
        </w:rPr>
        <w:t xml:space="preserve"> </w:t>
      </w:r>
      <w:r w:rsidRPr="003A546A">
        <w:rPr>
          <w:rFonts w:asciiTheme="majorHAnsi" w:hAnsiTheme="majorHAnsi" w:cstheme="majorBidi"/>
          <w:sz w:val="28"/>
          <w:szCs w:val="28"/>
          <w:lang w:bidi="ar-DZ"/>
        </w:rPr>
        <w:t>un bon fonctionnement ultérieur</w:t>
      </w:r>
      <w:r w:rsidR="00714380" w:rsidRPr="003A546A">
        <w:rPr>
          <w:rFonts w:asciiTheme="majorHAnsi" w:hAnsiTheme="majorHAnsi" w:cstheme="majorBidi"/>
          <w:sz w:val="28"/>
          <w:szCs w:val="28"/>
          <w:lang w:bidi="ar-DZ"/>
        </w:rPr>
        <w:t xml:space="preserve"> à ce noyau fondateur,</w:t>
      </w:r>
      <w:r w:rsidR="00E32938" w:rsidRPr="003A546A">
        <w:rPr>
          <w:rFonts w:asciiTheme="majorHAnsi" w:hAnsiTheme="majorHAnsi" w:cstheme="majorBidi"/>
          <w:sz w:val="28"/>
          <w:szCs w:val="28"/>
          <w:lang w:bidi="ar-DZ"/>
        </w:rPr>
        <w:t xml:space="preserve"> un équilibre de r</w:t>
      </w:r>
      <w:r w:rsidR="00714380" w:rsidRPr="003A546A">
        <w:rPr>
          <w:rFonts w:asciiTheme="majorHAnsi" w:hAnsiTheme="majorHAnsi" w:cstheme="majorBidi"/>
          <w:sz w:val="28"/>
          <w:szCs w:val="28"/>
          <w:lang w:bidi="ar-DZ"/>
        </w:rPr>
        <w:t>eprésentativité par discipline</w:t>
      </w:r>
      <w:r w:rsidR="003A546A" w:rsidRPr="003A546A">
        <w:rPr>
          <w:rFonts w:asciiTheme="majorHAnsi" w:hAnsiTheme="majorHAnsi" w:cstheme="majorBidi"/>
          <w:sz w:val="28"/>
          <w:szCs w:val="28"/>
          <w:lang w:bidi="ar-DZ"/>
        </w:rPr>
        <w:t xml:space="preserve"> est nécessaire : au minimum</w:t>
      </w:r>
      <w:r w:rsidR="009D607F" w:rsidRPr="003A546A">
        <w:rPr>
          <w:rFonts w:asciiTheme="majorHAnsi" w:hAnsiTheme="majorHAnsi" w:cstheme="majorBidi"/>
          <w:sz w:val="28"/>
          <w:szCs w:val="28"/>
          <w:lang w:bidi="ar-DZ"/>
        </w:rPr>
        <w:t xml:space="preserve"> 03 membres par </w:t>
      </w:r>
      <w:r w:rsidR="00DA2C92" w:rsidRPr="003A546A">
        <w:rPr>
          <w:rFonts w:asciiTheme="majorHAnsi" w:hAnsiTheme="majorHAnsi" w:cstheme="majorBidi"/>
          <w:sz w:val="28"/>
          <w:szCs w:val="28"/>
          <w:lang w:bidi="ar-DZ"/>
        </w:rPr>
        <w:t>domaine</w:t>
      </w:r>
      <w:r w:rsidR="000D70C6">
        <w:rPr>
          <w:rFonts w:asciiTheme="majorHAnsi" w:hAnsiTheme="majorHAnsi" w:cstheme="majorBidi"/>
          <w:sz w:val="28"/>
          <w:szCs w:val="28"/>
          <w:lang w:bidi="ar-DZ"/>
        </w:rPr>
        <w:t xml:space="preserve"> </w:t>
      </w:r>
      <w:r w:rsidR="00714380" w:rsidRPr="003A546A">
        <w:rPr>
          <w:rFonts w:asciiTheme="majorHAnsi" w:hAnsiTheme="majorHAnsi" w:cstheme="majorBidi"/>
          <w:sz w:val="28"/>
          <w:szCs w:val="28"/>
          <w:lang w:bidi="ar-DZ"/>
        </w:rPr>
        <w:t>scientifique</w:t>
      </w:r>
      <w:r w:rsidR="000D70C6">
        <w:rPr>
          <w:rFonts w:asciiTheme="majorHAnsi" w:hAnsiTheme="majorHAnsi" w:cstheme="majorBidi"/>
          <w:sz w:val="28"/>
          <w:szCs w:val="28"/>
          <w:lang w:bidi="ar-DZ"/>
        </w:rPr>
        <w:t xml:space="preserve"> </w:t>
      </w:r>
      <w:r w:rsidR="00E518BA" w:rsidRPr="003A546A">
        <w:rPr>
          <w:rFonts w:asciiTheme="majorHAnsi" w:hAnsiTheme="majorHAnsi" w:cstheme="majorBidi"/>
          <w:sz w:val="28"/>
          <w:szCs w:val="28"/>
          <w:lang w:bidi="ar-DZ"/>
        </w:rPr>
        <w:t xml:space="preserve">et au  minimum </w:t>
      </w:r>
      <w:r w:rsidR="004712F1" w:rsidRPr="003A546A">
        <w:rPr>
          <w:rFonts w:asciiTheme="majorHAnsi" w:hAnsiTheme="majorHAnsi" w:cstheme="majorBidi"/>
          <w:sz w:val="28"/>
          <w:szCs w:val="28"/>
          <w:lang w:bidi="ar-DZ"/>
        </w:rPr>
        <w:t>08</w:t>
      </w:r>
      <w:r w:rsidR="000D70C6">
        <w:rPr>
          <w:rFonts w:asciiTheme="majorHAnsi" w:hAnsiTheme="majorHAnsi" w:cstheme="majorBidi"/>
          <w:sz w:val="28"/>
          <w:szCs w:val="28"/>
          <w:lang w:bidi="ar-DZ"/>
        </w:rPr>
        <w:t xml:space="preserve"> </w:t>
      </w:r>
      <w:r w:rsidR="00714380" w:rsidRPr="003A546A">
        <w:rPr>
          <w:rFonts w:asciiTheme="majorHAnsi" w:hAnsiTheme="majorHAnsi" w:cstheme="majorBidi"/>
          <w:sz w:val="28"/>
          <w:szCs w:val="28"/>
          <w:lang w:bidi="ar-DZ"/>
        </w:rPr>
        <w:t>t</w:t>
      </w:r>
      <w:r w:rsidR="00DA2C92" w:rsidRPr="003A546A">
        <w:rPr>
          <w:rFonts w:asciiTheme="majorHAnsi" w:hAnsiTheme="majorHAnsi" w:cstheme="majorBidi"/>
          <w:sz w:val="28"/>
          <w:szCs w:val="28"/>
          <w:lang w:bidi="ar-DZ"/>
        </w:rPr>
        <w:t>echnologues</w:t>
      </w:r>
      <w:r w:rsidR="00D648B4" w:rsidRPr="003A546A">
        <w:rPr>
          <w:rFonts w:asciiTheme="majorHAnsi" w:hAnsiTheme="majorHAnsi" w:cstheme="majorBidi"/>
          <w:sz w:val="28"/>
          <w:szCs w:val="28"/>
          <w:lang w:bidi="ar-DZ"/>
        </w:rPr>
        <w:t>, sont</w:t>
      </w:r>
      <w:r w:rsidR="00714380" w:rsidRPr="003A546A">
        <w:rPr>
          <w:rFonts w:asciiTheme="majorHAnsi" w:hAnsiTheme="majorHAnsi" w:cstheme="majorBidi"/>
          <w:sz w:val="28"/>
          <w:szCs w:val="28"/>
          <w:lang w:bidi="ar-DZ"/>
        </w:rPr>
        <w:t xml:space="preserve"> jugé</w:t>
      </w:r>
      <w:r w:rsidR="00D648B4" w:rsidRPr="003A546A">
        <w:rPr>
          <w:rFonts w:asciiTheme="majorHAnsi" w:hAnsiTheme="majorHAnsi" w:cstheme="majorBidi"/>
          <w:sz w:val="28"/>
          <w:szCs w:val="28"/>
          <w:lang w:bidi="ar-DZ"/>
        </w:rPr>
        <w:t>s</w:t>
      </w:r>
      <w:r w:rsidR="00E32938" w:rsidRPr="003A546A">
        <w:rPr>
          <w:rFonts w:asciiTheme="majorHAnsi" w:hAnsiTheme="majorHAnsi" w:cstheme="majorBidi"/>
          <w:sz w:val="28"/>
          <w:szCs w:val="28"/>
          <w:lang w:bidi="ar-DZ"/>
        </w:rPr>
        <w:t xml:space="preserve"> obligatoire</w:t>
      </w:r>
      <w:r w:rsidR="00D648B4" w:rsidRPr="003A546A">
        <w:rPr>
          <w:rFonts w:asciiTheme="majorHAnsi" w:hAnsiTheme="majorHAnsi" w:cstheme="majorBidi"/>
          <w:sz w:val="28"/>
          <w:szCs w:val="28"/>
          <w:lang w:bidi="ar-DZ"/>
        </w:rPr>
        <w:t>s</w:t>
      </w:r>
      <w:r w:rsidR="00DA2C92" w:rsidRPr="003A546A">
        <w:rPr>
          <w:rFonts w:asciiTheme="majorHAnsi" w:hAnsiTheme="majorHAnsi" w:cstheme="majorBidi"/>
          <w:sz w:val="28"/>
          <w:szCs w:val="28"/>
          <w:lang w:bidi="ar-DZ"/>
        </w:rPr>
        <w:t>.</w:t>
      </w:r>
      <w:r w:rsidR="000D70C6">
        <w:rPr>
          <w:rFonts w:asciiTheme="majorHAnsi" w:hAnsiTheme="majorHAnsi" w:cstheme="majorBidi"/>
          <w:sz w:val="28"/>
          <w:szCs w:val="28"/>
          <w:lang w:bidi="ar-DZ"/>
        </w:rPr>
        <w:t xml:space="preserve"> </w:t>
      </w:r>
      <w:r w:rsidR="00E32938" w:rsidRPr="003A546A">
        <w:rPr>
          <w:rFonts w:asciiTheme="majorHAnsi" w:hAnsiTheme="majorHAnsi" w:cstheme="majorBidi"/>
          <w:sz w:val="28"/>
          <w:szCs w:val="28"/>
          <w:lang w:bidi="ar-DZ"/>
        </w:rPr>
        <w:t>D’autre part, u</w:t>
      </w:r>
      <w:r w:rsidR="004712F1" w:rsidRPr="003A546A">
        <w:rPr>
          <w:rFonts w:asciiTheme="majorHAnsi" w:hAnsiTheme="majorHAnsi" w:cstheme="majorBidi"/>
          <w:sz w:val="28"/>
          <w:szCs w:val="28"/>
          <w:lang w:bidi="ar-DZ"/>
        </w:rPr>
        <w:t xml:space="preserve">n maximum de </w:t>
      </w:r>
      <w:r w:rsidR="00FD7B9C" w:rsidRPr="003A546A">
        <w:rPr>
          <w:rFonts w:asciiTheme="majorHAnsi" w:hAnsiTheme="majorHAnsi" w:cstheme="majorBidi"/>
          <w:sz w:val="28"/>
          <w:szCs w:val="28"/>
          <w:lang w:bidi="ar-DZ"/>
        </w:rPr>
        <w:t>0</w:t>
      </w:r>
      <w:r w:rsidR="004712F1" w:rsidRPr="003A546A">
        <w:rPr>
          <w:rFonts w:asciiTheme="majorHAnsi" w:hAnsiTheme="majorHAnsi" w:cstheme="majorBidi"/>
          <w:sz w:val="28"/>
          <w:szCs w:val="28"/>
          <w:lang w:bidi="ar-DZ"/>
        </w:rPr>
        <w:t xml:space="preserve">5 </w:t>
      </w:r>
      <w:r w:rsidR="001840CD" w:rsidRPr="003A546A">
        <w:rPr>
          <w:rFonts w:asciiTheme="majorHAnsi" w:hAnsiTheme="majorHAnsi" w:cstheme="majorBidi"/>
          <w:sz w:val="28"/>
          <w:szCs w:val="28"/>
          <w:lang w:bidi="ar-DZ"/>
        </w:rPr>
        <w:t>a</w:t>
      </w:r>
      <w:r w:rsidR="00FD7B9C" w:rsidRPr="003A546A">
        <w:rPr>
          <w:rFonts w:asciiTheme="majorHAnsi" w:hAnsiTheme="majorHAnsi" w:cstheme="majorBidi"/>
          <w:sz w:val="28"/>
          <w:szCs w:val="28"/>
          <w:lang w:bidi="ar-DZ"/>
        </w:rPr>
        <w:t>l</w:t>
      </w:r>
      <w:r w:rsidR="00E1536B" w:rsidRPr="003A546A">
        <w:rPr>
          <w:rFonts w:asciiTheme="majorHAnsi" w:hAnsiTheme="majorHAnsi" w:cstheme="majorBidi"/>
          <w:sz w:val="28"/>
          <w:szCs w:val="28"/>
          <w:lang w:bidi="ar-DZ"/>
        </w:rPr>
        <w:t>gériens</w:t>
      </w:r>
      <w:r w:rsidR="00E518BA" w:rsidRPr="003A546A">
        <w:rPr>
          <w:rFonts w:asciiTheme="majorHAnsi" w:hAnsiTheme="majorHAnsi" w:cstheme="majorBidi"/>
          <w:sz w:val="28"/>
          <w:szCs w:val="28"/>
          <w:lang w:bidi="ar-DZ"/>
        </w:rPr>
        <w:t xml:space="preserve"> résida</w:t>
      </w:r>
      <w:r w:rsidR="004712F1" w:rsidRPr="003A546A">
        <w:rPr>
          <w:rFonts w:asciiTheme="majorHAnsi" w:hAnsiTheme="majorHAnsi" w:cstheme="majorBidi"/>
          <w:sz w:val="28"/>
          <w:szCs w:val="28"/>
          <w:lang w:bidi="ar-DZ"/>
        </w:rPr>
        <w:t>nt</w:t>
      </w:r>
      <w:r w:rsidR="000D70C6">
        <w:rPr>
          <w:rFonts w:asciiTheme="majorHAnsi" w:hAnsiTheme="majorHAnsi" w:cstheme="majorBidi"/>
          <w:sz w:val="28"/>
          <w:szCs w:val="28"/>
          <w:lang w:bidi="ar-DZ"/>
        </w:rPr>
        <w:t xml:space="preserve"> </w:t>
      </w:r>
      <w:r w:rsidR="00E1536B" w:rsidRPr="003A546A">
        <w:rPr>
          <w:rFonts w:asciiTheme="majorHAnsi" w:hAnsiTheme="majorHAnsi" w:cstheme="majorBidi"/>
          <w:sz w:val="28"/>
          <w:szCs w:val="28"/>
          <w:lang w:bidi="ar-DZ"/>
        </w:rPr>
        <w:t>à l'étranger</w:t>
      </w:r>
      <w:r w:rsidR="00E518BA" w:rsidRPr="003A546A">
        <w:rPr>
          <w:rFonts w:asciiTheme="majorHAnsi" w:hAnsiTheme="majorHAnsi" w:cstheme="majorBidi"/>
          <w:sz w:val="28"/>
          <w:szCs w:val="28"/>
          <w:lang w:bidi="ar-DZ"/>
        </w:rPr>
        <w:t xml:space="preserve"> et </w:t>
      </w:r>
      <w:r w:rsidRPr="003A546A">
        <w:rPr>
          <w:rFonts w:asciiTheme="majorHAnsi" w:hAnsiTheme="majorHAnsi" w:cstheme="majorBidi"/>
          <w:sz w:val="28"/>
          <w:szCs w:val="28"/>
          <w:lang w:bidi="ar-DZ"/>
        </w:rPr>
        <w:t>participant à l'effort national</w:t>
      </w:r>
      <w:r w:rsidR="00714380" w:rsidRPr="003A546A">
        <w:rPr>
          <w:rFonts w:asciiTheme="majorHAnsi" w:hAnsiTheme="majorHAnsi" w:cstheme="majorBidi"/>
          <w:sz w:val="28"/>
          <w:szCs w:val="28"/>
          <w:lang w:bidi="ar-DZ"/>
        </w:rPr>
        <w:t>, pourr</w:t>
      </w:r>
      <w:r w:rsidR="004712F1" w:rsidRPr="003A546A">
        <w:rPr>
          <w:rFonts w:asciiTheme="majorHAnsi" w:hAnsiTheme="majorHAnsi" w:cstheme="majorBidi"/>
          <w:sz w:val="28"/>
          <w:szCs w:val="28"/>
          <w:lang w:bidi="ar-DZ"/>
        </w:rPr>
        <w:t xml:space="preserve">ont </w:t>
      </w:r>
      <w:r w:rsidR="00714380" w:rsidRPr="003A546A">
        <w:rPr>
          <w:rFonts w:asciiTheme="majorHAnsi" w:hAnsiTheme="majorHAnsi" w:cstheme="majorBidi"/>
          <w:sz w:val="28"/>
          <w:szCs w:val="28"/>
          <w:lang w:bidi="ar-DZ"/>
        </w:rPr>
        <w:t xml:space="preserve">faire </w:t>
      </w:r>
      <w:r w:rsidR="004712F1" w:rsidRPr="003A546A">
        <w:rPr>
          <w:rFonts w:asciiTheme="majorHAnsi" w:hAnsiTheme="majorHAnsi" w:cstheme="majorBidi"/>
          <w:sz w:val="28"/>
          <w:szCs w:val="28"/>
          <w:lang w:bidi="ar-DZ"/>
        </w:rPr>
        <w:t>partie du noyau fondateur.</w:t>
      </w:r>
    </w:p>
    <w:p w:rsidR="001840CD" w:rsidRPr="003A546A" w:rsidRDefault="001840CD" w:rsidP="001840CD">
      <w:pPr>
        <w:spacing w:after="120"/>
        <w:jc w:val="both"/>
        <w:rPr>
          <w:rFonts w:asciiTheme="majorHAnsi" w:hAnsiTheme="majorHAnsi" w:cstheme="majorBidi"/>
          <w:sz w:val="28"/>
          <w:szCs w:val="28"/>
          <w:lang w:bidi="ar-DZ"/>
        </w:rPr>
      </w:pPr>
    </w:p>
    <w:p w:rsidR="002B2924" w:rsidRPr="00AB4FA2" w:rsidRDefault="002B2924" w:rsidP="008B784D">
      <w:pPr>
        <w:spacing w:after="120"/>
        <w:jc w:val="both"/>
        <w:rPr>
          <w:rFonts w:asciiTheme="majorHAnsi" w:hAnsiTheme="majorHAnsi" w:cstheme="majorBidi"/>
          <w:b/>
          <w:bCs/>
          <w:sz w:val="28"/>
          <w:szCs w:val="28"/>
          <w:lang w:bidi="ar-DZ"/>
        </w:rPr>
      </w:pPr>
      <w:r w:rsidRPr="003A546A">
        <w:rPr>
          <w:rFonts w:asciiTheme="majorHAnsi" w:hAnsiTheme="majorHAnsi" w:cstheme="majorBidi"/>
          <w:sz w:val="28"/>
          <w:szCs w:val="28"/>
          <w:lang w:bidi="ar-DZ"/>
        </w:rPr>
        <w:t>Le calendrier général fixant les différent</w:t>
      </w:r>
      <w:r w:rsidR="00E63A71" w:rsidRPr="003A546A">
        <w:rPr>
          <w:rFonts w:asciiTheme="majorHAnsi" w:hAnsiTheme="majorHAnsi" w:cstheme="majorBidi"/>
          <w:sz w:val="28"/>
          <w:szCs w:val="28"/>
          <w:lang w:bidi="ar-DZ"/>
        </w:rPr>
        <w:t xml:space="preserve">es étapes, jusqu’ à la création </w:t>
      </w:r>
      <w:r w:rsidRPr="003A546A">
        <w:rPr>
          <w:rFonts w:asciiTheme="majorHAnsi" w:hAnsiTheme="majorHAnsi" w:cstheme="majorBidi"/>
          <w:sz w:val="28"/>
          <w:szCs w:val="28"/>
          <w:lang w:bidi="ar-DZ"/>
        </w:rPr>
        <w:t>de l’académie, sera connu dès la constitution du jury international.</w:t>
      </w:r>
      <w:r w:rsidR="00E518BA" w:rsidRPr="003A546A">
        <w:rPr>
          <w:rFonts w:asciiTheme="majorHAnsi" w:hAnsiTheme="majorHAnsi" w:cstheme="majorBidi"/>
          <w:sz w:val="28"/>
          <w:szCs w:val="28"/>
          <w:lang w:bidi="ar-DZ"/>
        </w:rPr>
        <w:t xml:space="preserve"> Pour toute information complémentaire veuillez consulter les sites</w:t>
      </w:r>
      <w:r w:rsidR="000D70C6">
        <w:rPr>
          <w:rFonts w:asciiTheme="majorHAnsi" w:hAnsiTheme="majorHAnsi" w:cstheme="majorBidi"/>
          <w:sz w:val="28"/>
          <w:szCs w:val="28"/>
          <w:lang w:bidi="ar-DZ"/>
        </w:rPr>
        <w:t xml:space="preserve"> </w:t>
      </w:r>
      <w:hyperlink r:id="rId8" w:history="1">
        <w:r w:rsidR="00E518BA" w:rsidRPr="009B5DF7">
          <w:rPr>
            <w:rStyle w:val="Lienhypertexte"/>
            <w:rFonts w:asciiTheme="majorHAnsi" w:hAnsiTheme="majorHAnsi" w:cstheme="majorBidi"/>
            <w:b/>
            <w:bCs/>
            <w:sz w:val="28"/>
            <w:szCs w:val="28"/>
            <w:lang w:bidi="ar-DZ"/>
          </w:rPr>
          <w:t>www.asta.dz</w:t>
        </w:r>
      </w:hyperlink>
      <w:r w:rsidR="00E518BA">
        <w:rPr>
          <w:rFonts w:asciiTheme="majorHAnsi" w:hAnsiTheme="majorHAnsi" w:cstheme="majorBidi"/>
          <w:b/>
          <w:bCs/>
          <w:sz w:val="28"/>
          <w:szCs w:val="28"/>
          <w:lang w:bidi="ar-DZ"/>
        </w:rPr>
        <w:t xml:space="preserve">, </w:t>
      </w:r>
      <w:hyperlink r:id="rId9" w:history="1">
        <w:r w:rsidR="00E518BA" w:rsidRPr="009B5DF7">
          <w:rPr>
            <w:rStyle w:val="Lienhypertexte"/>
            <w:rFonts w:asciiTheme="majorHAnsi" w:hAnsiTheme="majorHAnsi" w:cstheme="majorBidi"/>
            <w:b/>
            <w:bCs/>
            <w:sz w:val="28"/>
            <w:szCs w:val="28"/>
            <w:lang w:bidi="ar-DZ"/>
          </w:rPr>
          <w:t>www.mesrs.dz</w:t>
        </w:r>
      </w:hyperlink>
      <w:r w:rsidR="000D70C6">
        <w:t xml:space="preserve"> </w:t>
      </w:r>
      <w:r w:rsidR="00E518BA">
        <w:rPr>
          <w:rFonts w:asciiTheme="majorHAnsi" w:hAnsiTheme="majorHAnsi" w:cstheme="majorBidi"/>
          <w:b/>
          <w:bCs/>
          <w:sz w:val="28"/>
          <w:szCs w:val="28"/>
          <w:lang w:bidi="ar-DZ"/>
        </w:rPr>
        <w:t xml:space="preserve"> ou</w:t>
      </w:r>
      <w:r w:rsidR="000D70C6">
        <w:rPr>
          <w:rFonts w:asciiTheme="majorHAnsi" w:hAnsiTheme="majorHAnsi" w:cstheme="majorBidi"/>
          <w:b/>
          <w:bCs/>
          <w:sz w:val="28"/>
          <w:szCs w:val="28"/>
          <w:lang w:bidi="ar-DZ"/>
        </w:rPr>
        <w:t xml:space="preserve"> </w:t>
      </w:r>
      <w:r w:rsidR="00E518BA">
        <w:rPr>
          <w:rFonts w:asciiTheme="majorHAnsi" w:hAnsiTheme="majorHAnsi" w:cstheme="majorBidi"/>
          <w:b/>
          <w:bCs/>
          <w:sz w:val="28"/>
          <w:szCs w:val="28"/>
          <w:lang w:bidi="ar-DZ"/>
        </w:rPr>
        <w:t xml:space="preserve"> </w:t>
      </w:r>
      <w:hyperlink r:id="rId10" w:history="1">
        <w:r w:rsidR="00E518BA" w:rsidRPr="009B5DF7">
          <w:rPr>
            <w:rStyle w:val="Lienhypertexte"/>
            <w:rFonts w:asciiTheme="majorHAnsi" w:hAnsiTheme="majorHAnsi" w:cstheme="majorBidi"/>
            <w:b/>
            <w:bCs/>
            <w:sz w:val="28"/>
            <w:szCs w:val="28"/>
            <w:lang w:bidi="ar-DZ"/>
          </w:rPr>
          <w:t>www.dgrsdt.dz</w:t>
        </w:r>
      </w:hyperlink>
      <w:r w:rsidR="00E518BA">
        <w:rPr>
          <w:rFonts w:asciiTheme="majorHAnsi" w:hAnsiTheme="majorHAnsi" w:cstheme="majorBidi"/>
          <w:b/>
          <w:bCs/>
          <w:sz w:val="28"/>
          <w:szCs w:val="28"/>
          <w:lang w:bidi="ar-DZ"/>
        </w:rPr>
        <w:t xml:space="preserve"> .</w:t>
      </w:r>
    </w:p>
    <w:p w:rsidR="002B2924" w:rsidRPr="00AB4FA2" w:rsidRDefault="002B2924"/>
    <w:sectPr w:rsidR="002B2924" w:rsidRPr="00AB4FA2" w:rsidSect="00291C78">
      <w:foot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04DA" w:rsidRDefault="00F104DA" w:rsidP="008B784D">
      <w:pPr>
        <w:spacing w:after="0" w:line="240" w:lineRule="auto"/>
      </w:pPr>
      <w:r>
        <w:separator/>
      </w:r>
    </w:p>
  </w:endnote>
  <w:endnote w:type="continuationSeparator" w:id="1">
    <w:p w:rsidR="00F104DA" w:rsidRDefault="00F104DA" w:rsidP="008B78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9861514"/>
      <w:docPartObj>
        <w:docPartGallery w:val="Page Numbers (Bottom of Page)"/>
        <w:docPartUnique/>
      </w:docPartObj>
    </w:sdtPr>
    <w:sdtContent>
      <w:p w:rsidR="008B784D" w:rsidRDefault="000E0A6E">
        <w:pPr>
          <w:pStyle w:val="Pieddepage"/>
          <w:jc w:val="right"/>
        </w:pPr>
        <w:r>
          <w:fldChar w:fldCharType="begin"/>
        </w:r>
        <w:r w:rsidR="002436AB">
          <w:instrText xml:space="preserve"> PAGE   \* MERGEFORMAT </w:instrText>
        </w:r>
        <w:r>
          <w:fldChar w:fldCharType="separate"/>
        </w:r>
        <w:r w:rsidR="008D1027">
          <w:rPr>
            <w:noProof/>
          </w:rPr>
          <w:t>4</w:t>
        </w:r>
        <w:r>
          <w:rPr>
            <w:noProof/>
          </w:rPr>
          <w:fldChar w:fldCharType="end"/>
        </w:r>
      </w:p>
    </w:sdtContent>
  </w:sdt>
  <w:p w:rsidR="008B784D" w:rsidRDefault="008B784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04DA" w:rsidRDefault="00F104DA" w:rsidP="008B784D">
      <w:pPr>
        <w:spacing w:after="0" w:line="240" w:lineRule="auto"/>
      </w:pPr>
      <w:r>
        <w:separator/>
      </w:r>
    </w:p>
  </w:footnote>
  <w:footnote w:type="continuationSeparator" w:id="1">
    <w:p w:rsidR="00F104DA" w:rsidRDefault="00F104DA" w:rsidP="008B784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footnotePr>
    <w:footnote w:id="0"/>
    <w:footnote w:id="1"/>
  </w:footnotePr>
  <w:endnotePr>
    <w:endnote w:id="0"/>
    <w:endnote w:id="1"/>
  </w:endnotePr>
  <w:compat>
    <w:useFELayout/>
  </w:compat>
  <w:rsids>
    <w:rsidRoot w:val="005A23CF"/>
    <w:rsid w:val="000172A4"/>
    <w:rsid w:val="00020092"/>
    <w:rsid w:val="00025D18"/>
    <w:rsid w:val="00071CC3"/>
    <w:rsid w:val="000773D9"/>
    <w:rsid w:val="00096175"/>
    <w:rsid w:val="000D391C"/>
    <w:rsid w:val="000D70C6"/>
    <w:rsid w:val="000E0A6E"/>
    <w:rsid w:val="000F4F31"/>
    <w:rsid w:val="00152F3B"/>
    <w:rsid w:val="0016576E"/>
    <w:rsid w:val="001840CD"/>
    <w:rsid w:val="0020005F"/>
    <w:rsid w:val="002144CD"/>
    <w:rsid w:val="002436AB"/>
    <w:rsid w:val="00291C78"/>
    <w:rsid w:val="002B2924"/>
    <w:rsid w:val="002B7582"/>
    <w:rsid w:val="002B7D3F"/>
    <w:rsid w:val="002F5335"/>
    <w:rsid w:val="00316B68"/>
    <w:rsid w:val="00324396"/>
    <w:rsid w:val="00325AAF"/>
    <w:rsid w:val="0033756D"/>
    <w:rsid w:val="0035641E"/>
    <w:rsid w:val="00362AC5"/>
    <w:rsid w:val="00375FDD"/>
    <w:rsid w:val="00376C3F"/>
    <w:rsid w:val="00377D52"/>
    <w:rsid w:val="0038150A"/>
    <w:rsid w:val="003865AB"/>
    <w:rsid w:val="0039477C"/>
    <w:rsid w:val="00395F25"/>
    <w:rsid w:val="003A546A"/>
    <w:rsid w:val="003D712A"/>
    <w:rsid w:val="00421D89"/>
    <w:rsid w:val="00437CFF"/>
    <w:rsid w:val="00464397"/>
    <w:rsid w:val="004712F1"/>
    <w:rsid w:val="00487259"/>
    <w:rsid w:val="00507AC9"/>
    <w:rsid w:val="005727A3"/>
    <w:rsid w:val="00586781"/>
    <w:rsid w:val="005A23CF"/>
    <w:rsid w:val="005B3CD6"/>
    <w:rsid w:val="005C70A5"/>
    <w:rsid w:val="005C7FB3"/>
    <w:rsid w:val="005D5513"/>
    <w:rsid w:val="005E2E4A"/>
    <w:rsid w:val="00640544"/>
    <w:rsid w:val="00673CC7"/>
    <w:rsid w:val="00677438"/>
    <w:rsid w:val="006C62ED"/>
    <w:rsid w:val="006F3F3E"/>
    <w:rsid w:val="006F6845"/>
    <w:rsid w:val="00714380"/>
    <w:rsid w:val="00755E3E"/>
    <w:rsid w:val="00764274"/>
    <w:rsid w:val="007745DC"/>
    <w:rsid w:val="007A61FF"/>
    <w:rsid w:val="007D4A38"/>
    <w:rsid w:val="007F3B13"/>
    <w:rsid w:val="008515C5"/>
    <w:rsid w:val="00857469"/>
    <w:rsid w:val="00872B9F"/>
    <w:rsid w:val="00884ABE"/>
    <w:rsid w:val="008A7A01"/>
    <w:rsid w:val="008B784D"/>
    <w:rsid w:val="008D1027"/>
    <w:rsid w:val="008D5149"/>
    <w:rsid w:val="008D550B"/>
    <w:rsid w:val="00941EFE"/>
    <w:rsid w:val="00942406"/>
    <w:rsid w:val="009445ED"/>
    <w:rsid w:val="00947685"/>
    <w:rsid w:val="00983BEB"/>
    <w:rsid w:val="009B0B3B"/>
    <w:rsid w:val="009C268B"/>
    <w:rsid w:val="009D607F"/>
    <w:rsid w:val="00A413CE"/>
    <w:rsid w:val="00A97ED9"/>
    <w:rsid w:val="00AB4FA2"/>
    <w:rsid w:val="00AC7342"/>
    <w:rsid w:val="00AF74D3"/>
    <w:rsid w:val="00B01AA6"/>
    <w:rsid w:val="00B178E4"/>
    <w:rsid w:val="00B3483C"/>
    <w:rsid w:val="00B97B36"/>
    <w:rsid w:val="00BA4632"/>
    <w:rsid w:val="00C342FF"/>
    <w:rsid w:val="00C36359"/>
    <w:rsid w:val="00C524D3"/>
    <w:rsid w:val="00CE7A22"/>
    <w:rsid w:val="00D37973"/>
    <w:rsid w:val="00D648B4"/>
    <w:rsid w:val="00D666E8"/>
    <w:rsid w:val="00D738B4"/>
    <w:rsid w:val="00D95AA2"/>
    <w:rsid w:val="00DA2C92"/>
    <w:rsid w:val="00DB7D76"/>
    <w:rsid w:val="00DF5D78"/>
    <w:rsid w:val="00E13C04"/>
    <w:rsid w:val="00E1536B"/>
    <w:rsid w:val="00E26DE5"/>
    <w:rsid w:val="00E32938"/>
    <w:rsid w:val="00E42026"/>
    <w:rsid w:val="00E518BA"/>
    <w:rsid w:val="00E63A71"/>
    <w:rsid w:val="00E7475D"/>
    <w:rsid w:val="00E83F7E"/>
    <w:rsid w:val="00E94C9D"/>
    <w:rsid w:val="00F0480B"/>
    <w:rsid w:val="00F104DA"/>
    <w:rsid w:val="00F57CB2"/>
    <w:rsid w:val="00FA03D2"/>
    <w:rsid w:val="00FA36C7"/>
    <w:rsid w:val="00FC0F0B"/>
    <w:rsid w:val="00FD7B9C"/>
    <w:rsid w:val="00FE04F2"/>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4F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A23CF"/>
    <w:pPr>
      <w:ind w:left="720"/>
      <w:contextualSpacing/>
    </w:pPr>
  </w:style>
  <w:style w:type="character" w:styleId="Lienhypertexte">
    <w:name w:val="Hyperlink"/>
    <w:basedOn w:val="Policepardfaut"/>
    <w:uiPriority w:val="99"/>
    <w:unhideWhenUsed/>
    <w:rsid w:val="00B178E4"/>
    <w:rPr>
      <w:color w:val="0000FF" w:themeColor="hyperlink"/>
      <w:u w:val="single"/>
    </w:rPr>
  </w:style>
  <w:style w:type="paragraph" w:styleId="En-tte">
    <w:name w:val="header"/>
    <w:basedOn w:val="Normal"/>
    <w:link w:val="En-tteCar"/>
    <w:uiPriority w:val="99"/>
    <w:semiHidden/>
    <w:unhideWhenUsed/>
    <w:rsid w:val="008B784D"/>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8B784D"/>
  </w:style>
  <w:style w:type="paragraph" w:styleId="Pieddepage">
    <w:name w:val="footer"/>
    <w:basedOn w:val="Normal"/>
    <w:link w:val="PieddepageCar"/>
    <w:uiPriority w:val="99"/>
    <w:unhideWhenUsed/>
    <w:rsid w:val="008B784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B78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A23CF"/>
    <w:pPr>
      <w:ind w:left="720"/>
      <w:contextualSpacing/>
    </w:pPr>
  </w:style>
  <w:style w:type="character" w:styleId="Lienhypertexte">
    <w:name w:val="Hyperlink"/>
    <w:basedOn w:val="Policepardfaut"/>
    <w:uiPriority w:val="99"/>
    <w:unhideWhenUsed/>
    <w:rsid w:val="00B178E4"/>
    <w:rPr>
      <w:color w:val="0000FF" w:themeColor="hyperlink"/>
      <w:u w:val="single"/>
    </w:rPr>
  </w:style>
  <w:style w:type="paragraph" w:styleId="En-tte">
    <w:name w:val="header"/>
    <w:basedOn w:val="Normal"/>
    <w:link w:val="En-tteCar"/>
    <w:uiPriority w:val="99"/>
    <w:semiHidden/>
    <w:unhideWhenUsed/>
    <w:rsid w:val="008B784D"/>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8B784D"/>
  </w:style>
  <w:style w:type="paragraph" w:styleId="Pieddepage">
    <w:name w:val="footer"/>
    <w:basedOn w:val="Normal"/>
    <w:link w:val="PieddepageCar"/>
    <w:uiPriority w:val="99"/>
    <w:unhideWhenUsed/>
    <w:rsid w:val="008B784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B784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sta.d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asta.d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dgrsdt.dz" TargetMode="External"/><Relationship Id="rId4" Type="http://schemas.openxmlformats.org/officeDocument/2006/relationships/webSettings" Target="webSettings.xml"/><Relationship Id="rId9" Type="http://schemas.openxmlformats.org/officeDocument/2006/relationships/hyperlink" Target="http://www.mesrs.dz" TargetMode="External"/><Relationship Id="rId14"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0C58F-5D28-4A68-8F2B-4DEE46DB9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1272</Words>
  <Characters>6998</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8254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LBC</dc:creator>
  <cp:lastModifiedBy>User</cp:lastModifiedBy>
  <cp:revision>2</cp:revision>
  <cp:lastPrinted>2015-03-30T08:50:00Z</cp:lastPrinted>
  <dcterms:created xsi:type="dcterms:W3CDTF">2015-04-05T11:49:00Z</dcterms:created>
  <dcterms:modified xsi:type="dcterms:W3CDTF">2015-04-05T11:49:00Z</dcterms:modified>
</cp:coreProperties>
</file>